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C294C" w14:textId="77777777" w:rsidR="00224E10" w:rsidRPr="00224E10" w:rsidRDefault="00224E10" w:rsidP="00224E10">
      <w:pPr>
        <w:ind w:left="-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E10">
        <w:rPr>
          <w:rFonts w:ascii="Calibri" w:eastAsia="Times New Roman" w:hAnsi="Calibri" w:cs="Calibri"/>
          <w:b/>
          <w:bCs/>
          <w:color w:val="000000"/>
        </w:rPr>
        <w:t>Outstanding Chapter Award Application</w:t>
      </w:r>
    </w:p>
    <w:p w14:paraId="3D99035B" w14:textId="77777777" w:rsidR="00224E10" w:rsidRPr="00224E10" w:rsidRDefault="00224E10" w:rsidP="00224E1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026D78A" w14:textId="5C6F1662" w:rsidR="00224E10" w:rsidRDefault="00224E10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224E10">
        <w:rPr>
          <w:rFonts w:ascii="Calibri" w:eastAsia="Times New Roman" w:hAnsi="Calibri" w:cs="Calibri"/>
          <w:color w:val="000000"/>
          <w:shd w:val="clear" w:color="auto" w:fill="FFFFFF"/>
        </w:rPr>
        <w:t xml:space="preserve">The </w:t>
      </w:r>
      <w:r w:rsidR="00B51BA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IEEE E</w:t>
      </w:r>
      <w:r w:rsidRPr="00224E10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MBS Outstanding Chapter Award </w:t>
      </w:r>
      <w:r w:rsidR="002967FE" w:rsidRPr="002967FE">
        <w:rPr>
          <w:rFonts w:ascii="Calibri" w:eastAsia="Times New Roman" w:hAnsi="Calibri" w:cs="Calibri"/>
          <w:color w:val="000000"/>
          <w:shd w:val="clear" w:color="auto" w:fill="FFFFFF"/>
        </w:rPr>
        <w:t>is designed to recognize the EMBS professional section chapters and student branch chapters that are judged to have provided their members with the best overall membership experience.</w:t>
      </w:r>
    </w:p>
    <w:p w14:paraId="323E6CCD" w14:textId="77777777" w:rsidR="002967FE" w:rsidRPr="00224E10" w:rsidRDefault="002967FE" w:rsidP="002967FE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7BBB3" w14:textId="77777777" w:rsidR="00224E10" w:rsidRPr="00224E10" w:rsidRDefault="00224E10" w:rsidP="00224E10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10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Overview</w:t>
      </w:r>
    </w:p>
    <w:p w14:paraId="18589187" w14:textId="6C543C98" w:rsidR="00224E10" w:rsidRPr="00224E10" w:rsidRDefault="00224E10" w:rsidP="00224E10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10">
        <w:rPr>
          <w:rFonts w:ascii="Calibri" w:eastAsia="Times New Roman" w:hAnsi="Calibri" w:cs="Calibri"/>
          <w:color w:val="000000"/>
          <w:shd w:val="clear" w:color="auto" w:fill="FFFFFF"/>
        </w:rPr>
        <w:t xml:space="preserve">Chapters are judged based on success in the following </w:t>
      </w:r>
      <w:r w:rsidR="003E1552">
        <w:rPr>
          <w:rFonts w:ascii="Calibri" w:eastAsia="Times New Roman" w:hAnsi="Calibri" w:cs="Calibri"/>
          <w:color w:val="000000"/>
          <w:shd w:val="clear" w:color="auto" w:fill="FFFFFF"/>
        </w:rPr>
        <w:t>criteria</w:t>
      </w:r>
      <w:r w:rsidRPr="00224E10">
        <w:rPr>
          <w:rFonts w:ascii="Calibri" w:eastAsia="Times New Roman" w:hAnsi="Calibri" w:cs="Calibri"/>
          <w:color w:val="000000"/>
          <w:shd w:val="clear" w:color="auto" w:fill="FFFFFF"/>
        </w:rPr>
        <w:t>:</w:t>
      </w:r>
    </w:p>
    <w:p w14:paraId="18D3B72C" w14:textId="77777777" w:rsidR="00224E10" w:rsidRPr="00224E10" w:rsidRDefault="00224E10" w:rsidP="00224E1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47AF5" w14:textId="5D7CD2D6" w:rsidR="00224E10" w:rsidRPr="00224E10" w:rsidRDefault="00224E10" w:rsidP="002545C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E10">
        <w:rPr>
          <w:rFonts w:ascii="Calibri" w:eastAsia="Times New Roman" w:hAnsi="Calibri" w:cs="Calibri"/>
          <w:color w:val="000000"/>
          <w:shd w:val="clear" w:color="auto" w:fill="FFFFFF"/>
        </w:rPr>
        <w:t>1.</w:t>
      </w:r>
      <w:r w:rsidR="002545C4">
        <w:rPr>
          <w:rFonts w:ascii="Calibri" w:eastAsia="Times New Roman" w:hAnsi="Calibri" w:cs="Calibri"/>
          <w:color w:val="000000"/>
          <w:shd w:val="clear" w:color="auto" w:fill="FFFFFF"/>
        </w:rPr>
        <w:t xml:space="preserve"> Diversity and quality of </w:t>
      </w:r>
      <w:r w:rsidR="00556670"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Pr="00224E10">
        <w:rPr>
          <w:rFonts w:ascii="Calibri" w:eastAsia="Times New Roman" w:hAnsi="Calibri" w:cs="Calibri"/>
          <w:color w:val="000000"/>
          <w:shd w:val="clear" w:color="auto" w:fill="FFFFFF"/>
        </w:rPr>
        <w:t>ctivities</w:t>
      </w:r>
      <w:r w:rsidR="002545C4">
        <w:rPr>
          <w:rFonts w:ascii="Calibri" w:eastAsia="Times New Roman" w:hAnsi="Calibri" w:cs="Calibri"/>
          <w:color w:val="000000"/>
          <w:shd w:val="clear" w:color="auto" w:fill="FFFFFF"/>
        </w:rPr>
        <w:t xml:space="preserve"> during the last year.</w:t>
      </w:r>
    </w:p>
    <w:p w14:paraId="0A1BF57E" w14:textId="65266D42" w:rsidR="002967FE" w:rsidRDefault="002545C4" w:rsidP="00556670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2. Membership development</w:t>
      </w:r>
    </w:p>
    <w:p w14:paraId="74B8E131" w14:textId="77777777" w:rsidR="00556670" w:rsidRDefault="00556670" w:rsidP="00556670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428FC" w14:textId="77777777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 w:rsidRPr="002967FE">
        <w:rPr>
          <w:rFonts w:ascii="Calibri" w:eastAsia="Times New Roman" w:hAnsi="Calibri" w:cs="Calibri"/>
          <w:b/>
          <w:color w:val="000000"/>
          <w:shd w:val="clear" w:color="auto" w:fill="FFFFFF"/>
        </w:rPr>
        <w:t>The Award</w:t>
      </w:r>
    </w:p>
    <w:p w14:paraId="5E0512A7" w14:textId="37B7E429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2967FE">
        <w:rPr>
          <w:rFonts w:ascii="Calibri" w:eastAsia="Times New Roman" w:hAnsi="Calibri" w:cs="Calibri"/>
          <w:color w:val="000000"/>
          <w:shd w:val="clear" w:color="auto" w:fill="FFFFFF"/>
        </w:rPr>
        <w:t>An Outstanding Chapters Award certificate for each winner</w:t>
      </w:r>
      <w:r w:rsidR="00556670">
        <w:rPr>
          <w:rFonts w:ascii="Calibri" w:eastAsia="Times New Roman" w:hAnsi="Calibri" w:cs="Calibri"/>
          <w:color w:val="000000"/>
          <w:shd w:val="clear" w:color="auto" w:fill="FFFFFF"/>
        </w:rPr>
        <w:t xml:space="preserve"> and overall winners.</w:t>
      </w:r>
    </w:p>
    <w:p w14:paraId="03A978F9" w14:textId="77777777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79295F1" w14:textId="77777777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2967FE">
        <w:rPr>
          <w:rFonts w:ascii="Calibri" w:eastAsia="Times New Roman" w:hAnsi="Calibri" w:cs="Calibri"/>
          <w:color w:val="000000"/>
          <w:shd w:val="clear" w:color="auto" w:fill="FFFFFF"/>
        </w:rPr>
        <w:t>All regional winners will receive a USD 1000 honorarium, plus up to USD 1000 for the chair to travel to the annual EMBC to receive the certificate.</w:t>
      </w:r>
    </w:p>
    <w:p w14:paraId="6D8EFBD7" w14:textId="77777777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1605746" w14:textId="77777777" w:rsidR="002967FE" w:rsidRPr="002967FE" w:rsidRDefault="002967FE" w:rsidP="002967FE">
      <w:pPr>
        <w:ind w:left="-360"/>
        <w:jc w:val="both"/>
        <w:rPr>
          <w:rFonts w:ascii="Calibri" w:eastAsia="Times New Roman" w:hAnsi="Calibri" w:cs="Calibri"/>
          <w:b/>
          <w:color w:val="000000"/>
          <w:shd w:val="clear" w:color="auto" w:fill="FFFFFF"/>
        </w:rPr>
      </w:pPr>
      <w:r w:rsidRPr="002967FE">
        <w:rPr>
          <w:rFonts w:ascii="Calibri" w:eastAsia="Times New Roman" w:hAnsi="Calibri" w:cs="Calibri"/>
          <w:b/>
          <w:color w:val="000000"/>
          <w:shd w:val="clear" w:color="auto" w:fill="FFFFFF"/>
        </w:rPr>
        <w:t>Deadline</w:t>
      </w:r>
    </w:p>
    <w:p w14:paraId="074DA6B9" w14:textId="6BB629A4" w:rsid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2967FE">
        <w:rPr>
          <w:rFonts w:ascii="Calibri" w:eastAsia="Times New Roman" w:hAnsi="Calibri" w:cs="Calibri"/>
          <w:color w:val="000000"/>
          <w:shd w:val="clear" w:color="auto" w:fill="FFFFFF"/>
        </w:rPr>
        <w:t xml:space="preserve">Submission deadline:  </w:t>
      </w:r>
      <w:r w:rsidR="00317E44">
        <w:rPr>
          <w:rFonts w:ascii="Calibri" w:eastAsia="Times New Roman" w:hAnsi="Calibri" w:cs="Calibri"/>
          <w:color w:val="000000"/>
          <w:shd w:val="clear" w:color="auto" w:fill="FFFFFF"/>
        </w:rPr>
        <w:t>April</w:t>
      </w:r>
      <w:r w:rsidRPr="002967FE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317E44">
        <w:rPr>
          <w:rFonts w:ascii="Calibri" w:eastAsia="Times New Roman" w:hAnsi="Calibri" w:cs="Calibri"/>
          <w:color w:val="000000"/>
          <w:shd w:val="clear" w:color="auto" w:fill="FFFFFF"/>
        </w:rPr>
        <w:t>5</w:t>
      </w:r>
      <w:r w:rsidR="00317E44" w:rsidRPr="00317E44">
        <w:rPr>
          <w:rFonts w:ascii="Calibri" w:eastAsia="Times New Roman" w:hAnsi="Calibri" w:cs="Calibri"/>
          <w:color w:val="000000"/>
          <w:shd w:val="clear" w:color="auto" w:fill="FFFFFF"/>
          <w:vertAlign w:val="superscript"/>
        </w:rPr>
        <w:t>th</w:t>
      </w:r>
      <w:r w:rsidRPr="002967FE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8CCA64F" w14:textId="3E150C67" w:rsidR="002967FE" w:rsidRDefault="002967FE" w:rsidP="002967FE">
      <w:pPr>
        <w:ind w:left="-36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4CE1825" w14:textId="77777777" w:rsidR="002967FE" w:rsidRPr="002967FE" w:rsidRDefault="002967FE" w:rsidP="002967FE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967F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Instructions</w:t>
      </w:r>
    </w:p>
    <w:p w14:paraId="11810143" w14:textId="1BD90BF9" w:rsidR="002967FE" w:rsidRPr="002967FE" w:rsidRDefault="002967FE" w:rsidP="002967FE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967FE">
        <w:rPr>
          <w:rFonts w:ascii="Calibri" w:eastAsia="Times New Roman" w:hAnsi="Calibri" w:cs="Calibri"/>
          <w:color w:val="000000"/>
        </w:rPr>
        <w:t xml:space="preserve">Please do not change or adjust the formatting. You may insert images into the document </w:t>
      </w:r>
      <w:r w:rsidR="00B6419E">
        <w:rPr>
          <w:rFonts w:ascii="Calibri" w:eastAsia="Times New Roman" w:hAnsi="Calibri" w:cs="Calibri"/>
          <w:color w:val="000000"/>
        </w:rPr>
        <w:t>where appropriate</w:t>
      </w:r>
      <w:r w:rsidRPr="002967FE">
        <w:rPr>
          <w:rFonts w:ascii="Calibri" w:eastAsia="Times New Roman" w:hAnsi="Calibri" w:cs="Calibri"/>
          <w:color w:val="000000"/>
        </w:rPr>
        <w:t>.</w:t>
      </w:r>
    </w:p>
    <w:p w14:paraId="3D6DE22C" w14:textId="77777777" w:rsidR="002967FE" w:rsidRPr="002967FE" w:rsidRDefault="002967FE" w:rsidP="002967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F5440" w14:textId="24CC8691" w:rsidR="00B6419E" w:rsidRDefault="002967FE" w:rsidP="002967FE">
      <w:pPr>
        <w:ind w:left="-360"/>
        <w:rPr>
          <w:rFonts w:ascii="Calibri" w:eastAsia="Times New Roman" w:hAnsi="Calibri" w:cs="Calibri"/>
          <w:color w:val="000000"/>
        </w:rPr>
      </w:pPr>
      <w:r w:rsidRPr="002967FE">
        <w:rPr>
          <w:rFonts w:ascii="Calibri" w:eastAsia="Times New Roman" w:hAnsi="Calibri" w:cs="Calibri"/>
          <w:color w:val="000000"/>
        </w:rPr>
        <w:t>Proposals submitted after the deadline will not be considered. Complete and submit the proposal form for the IEEE EMB Society review</w:t>
      </w:r>
      <w:r w:rsidR="00B6419E">
        <w:rPr>
          <w:rFonts w:ascii="Calibri" w:eastAsia="Times New Roman" w:hAnsi="Calibri" w:cs="Calibri"/>
          <w:color w:val="000000"/>
        </w:rPr>
        <w:t xml:space="preserve"> using the link at </w:t>
      </w:r>
      <w:hyperlink r:id="rId8" w:history="1">
        <w:r w:rsidR="00B6419E" w:rsidRPr="00751C4D">
          <w:rPr>
            <w:rStyle w:val="Hyperlink"/>
            <w:rFonts w:ascii="Calibri" w:eastAsia="Times New Roman" w:hAnsi="Calibri" w:cs="Calibri"/>
          </w:rPr>
          <w:t>https://www.embs.org/awards/regional-chapter-awards/</w:t>
        </w:r>
      </w:hyperlink>
    </w:p>
    <w:p w14:paraId="3B8A8A7A" w14:textId="7F3541EE" w:rsidR="002967FE" w:rsidRPr="002967FE" w:rsidRDefault="002967FE" w:rsidP="002967FE">
      <w:pPr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2967FE">
        <w:rPr>
          <w:rFonts w:ascii="Calibri" w:eastAsia="Times New Roman" w:hAnsi="Calibri" w:cs="Calibri"/>
          <w:color w:val="000000"/>
        </w:rPr>
        <w:t> </w:t>
      </w:r>
    </w:p>
    <w:p w14:paraId="68911D44" w14:textId="1CA20E52" w:rsidR="004970EA" w:rsidRPr="00EB75FA" w:rsidRDefault="00497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221CB5B6" w14:textId="5A36B0EB" w:rsidR="005C4806" w:rsidRDefault="005C4806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br w:type="page"/>
      </w:r>
    </w:p>
    <w:p w14:paraId="7205AF45" w14:textId="3E685A5A" w:rsidR="00A53139" w:rsidRPr="00D62EE2" w:rsidRDefault="00A53139">
      <w:pPr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D62EE2">
        <w:rPr>
          <w:rFonts w:asciiTheme="majorHAnsi" w:eastAsia="Calibri" w:hAnsiTheme="majorHAnsi" w:cstheme="majorHAnsi"/>
          <w:b/>
          <w:bCs/>
          <w:sz w:val="24"/>
          <w:szCs w:val="24"/>
        </w:rPr>
        <w:lastRenderedPageBreak/>
        <w:t>I. Chapter administration</w:t>
      </w:r>
    </w:p>
    <w:p w14:paraId="318CFD2E" w14:textId="77777777" w:rsidR="00A53139" w:rsidRPr="00340F09" w:rsidRDefault="00A53139">
      <w:pPr>
        <w:rPr>
          <w:rFonts w:asciiTheme="majorHAnsi" w:eastAsia="Calibri" w:hAnsiTheme="majorHAnsi" w:cstheme="majorHAnsi"/>
          <w:sz w:val="16"/>
          <w:szCs w:val="16"/>
        </w:rPr>
      </w:pPr>
    </w:p>
    <w:tbl>
      <w:tblPr>
        <w:tblStyle w:val="afc"/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1"/>
        <w:gridCol w:w="4878"/>
      </w:tblGrid>
      <w:tr w:rsidR="00163D0B" w:rsidRPr="00EB75FA" w14:paraId="25FB641D" w14:textId="77777777" w:rsidTr="00EF57B2">
        <w:trPr>
          <w:trHeight w:val="280"/>
          <w:jc w:val="center"/>
        </w:trPr>
        <w:tc>
          <w:tcPr>
            <w:tcW w:w="9409" w:type="dxa"/>
            <w:gridSpan w:val="2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FC5FD" w14:textId="5DDC6298" w:rsidR="00163D0B" w:rsidRPr="00AD4054" w:rsidRDefault="00163D0B" w:rsidP="00163D0B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AD4054">
              <w:rPr>
                <w:rFonts w:asciiTheme="majorHAnsi" w:eastAsia="Calibri" w:hAnsiTheme="majorHAnsi" w:cstheme="majorHAnsi"/>
                <w:b/>
                <w:bCs/>
              </w:rPr>
              <w:t>EMBS Chapter Information</w:t>
            </w:r>
          </w:p>
        </w:tc>
      </w:tr>
      <w:tr w:rsidR="002967FE" w:rsidRPr="00EB75FA" w14:paraId="04500A87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55072" w14:textId="3B14D2E3" w:rsidR="002967FE" w:rsidRPr="00EB75FA" w:rsidRDefault="002967FE">
            <w:pPr>
              <w:rPr>
                <w:rFonts w:asciiTheme="majorHAnsi" w:eastAsia="Calibri" w:hAnsiTheme="majorHAnsi" w:cstheme="majorHAnsi"/>
              </w:rPr>
            </w:pPr>
            <w:r w:rsidRPr="00163D0B">
              <w:rPr>
                <w:rFonts w:ascii="Calibri" w:hAnsi="Calibri" w:cs="Calibri"/>
                <w:color w:val="000000"/>
              </w:rPr>
              <w:t xml:space="preserve">EMBS </w:t>
            </w:r>
            <w:r w:rsidR="00163D0B">
              <w:rPr>
                <w:rFonts w:ascii="Calibri" w:hAnsi="Calibri" w:cs="Calibri"/>
                <w:color w:val="000000"/>
              </w:rPr>
              <w:t>c</w:t>
            </w:r>
            <w:r w:rsidRPr="00163D0B">
              <w:rPr>
                <w:rFonts w:ascii="Calibri" w:hAnsi="Calibri" w:cs="Calibri"/>
                <w:color w:val="000000"/>
              </w:rPr>
              <w:t xml:space="preserve">hapter </w:t>
            </w:r>
            <w:r w:rsidR="00163D0B">
              <w:rPr>
                <w:rFonts w:ascii="Calibri" w:hAnsi="Calibri" w:cs="Calibri"/>
                <w:color w:val="000000"/>
              </w:rPr>
              <w:t>n</w:t>
            </w:r>
            <w:r w:rsidRPr="00163D0B">
              <w:rPr>
                <w:rFonts w:ascii="Calibri" w:hAnsi="Calibri" w:cs="Calibri"/>
                <w:color w:val="000000"/>
              </w:rPr>
              <w:t>ame</w:t>
            </w:r>
          </w:p>
        </w:tc>
        <w:tc>
          <w:tcPr>
            <w:tcW w:w="4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BCE06" w14:textId="77777777" w:rsidR="002967FE" w:rsidRPr="00EB75FA" w:rsidRDefault="002967FE">
            <w:pPr>
              <w:rPr>
                <w:rFonts w:asciiTheme="majorHAnsi" w:eastAsia="Calibri" w:hAnsiTheme="majorHAnsi" w:cstheme="majorHAnsi"/>
              </w:rPr>
            </w:pPr>
            <w:r w:rsidRPr="00EB75FA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2967FE" w:rsidRPr="00EB75FA" w14:paraId="25C72869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39ADA" w14:textId="5854F06B" w:rsidR="002967FE" w:rsidRPr="00EB75FA" w:rsidRDefault="002967FE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</w:t>
            </w:r>
            <w:r w:rsidR="00163D0B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ype</w:t>
            </w:r>
          </w:p>
        </w:tc>
        <w:tc>
          <w:tcPr>
            <w:tcW w:w="4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8777C" w14:textId="677DAFC4" w:rsidR="002967FE" w:rsidRPr="00EB75FA" w:rsidRDefault="002967FE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EB75FA">
              <w:rPr>
                <w:rFonts w:asciiTheme="majorHAnsi" w:eastAsia="Calibri" w:hAnsiTheme="majorHAnsi" w:cstheme="majorHAnsi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</w:rPr>
                <w:id w:val="-239181066"/>
                <w:placeholder>
                  <w:docPart w:val="C2BEBCD6AEA14A6B9D837BD089D03DD7"/>
                </w:placeholder>
                <w:showingPlcHdr/>
                <w:comboBox>
                  <w:listItem w:value="Choose an item."/>
                  <w:listItem w:displayText="Chapter" w:value="Chapter"/>
                  <w:listItem w:displayText="Joint Chapter" w:value="Joint Chapter"/>
                  <w:listItem w:displayText="Student Chapter" w:value="Student Chapter"/>
                </w:comboBox>
              </w:sdtPr>
              <w:sdtContent>
                <w:r w:rsidR="003E1552" w:rsidRPr="00F8531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63D0B" w:rsidRPr="00EB75FA" w14:paraId="24E4F41B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61597" w14:textId="59BB4288" w:rsidR="00163D0B" w:rsidRPr="00EB75FA" w:rsidRDefault="00163D0B" w:rsidP="00163D0B">
            <w:pPr>
              <w:rPr>
                <w:rFonts w:asciiTheme="majorHAnsi" w:eastAsia="Calibri" w:hAnsiTheme="majorHAnsi" w:cstheme="majorHAnsi"/>
              </w:rPr>
            </w:pPr>
            <w:r w:rsidRPr="00163D0B">
              <w:rPr>
                <w:rFonts w:ascii="Calibri" w:eastAsia="Times New Roman" w:hAnsi="Calibri" w:cs="Calibri"/>
                <w:color w:val="000000"/>
              </w:rPr>
              <w:t xml:space="preserve">EMBS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163D0B">
              <w:rPr>
                <w:rFonts w:ascii="Calibri" w:eastAsia="Times New Roman" w:hAnsi="Calibri" w:cs="Calibri"/>
                <w:color w:val="000000"/>
              </w:rPr>
              <w:t>eographical region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739792240"/>
            <w:placeholder>
              <w:docPart w:val="3B3E733A26D24D61A6AFD01C066054AF"/>
            </w:placeholder>
            <w:showingPlcHdr/>
            <w:comboBox>
              <w:listItem w:value="Choose an item."/>
              <w:listItem w:displayText="Europa" w:value="Europa"/>
              <w:listItem w:displayText="Middle East/Africa" w:value="Middle East/Africa"/>
              <w:listItem w:displayText="Asia Pacific" w:value="Asia Pacific"/>
              <w:listItem w:displayText="Latin America" w:value="Latin America"/>
              <w:listItem w:displayText="North America" w:value="North America"/>
            </w:comboBox>
          </w:sdtPr>
          <w:sdtContent>
            <w:tc>
              <w:tcPr>
                <w:tcW w:w="487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B572CB4" w14:textId="64FA6375" w:rsidR="00163D0B" w:rsidRPr="00EB75FA" w:rsidRDefault="00163D0B" w:rsidP="00163D0B">
                <w:pPr>
                  <w:rPr>
                    <w:rFonts w:asciiTheme="majorHAnsi" w:eastAsia="Calibri" w:hAnsiTheme="majorHAnsi" w:cstheme="majorHAnsi"/>
                  </w:rPr>
                </w:pPr>
                <w:r w:rsidRPr="00F853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3D0B" w:rsidRPr="00EB75FA" w14:paraId="1DDB7CD8" w14:textId="77777777" w:rsidTr="00EF57B2">
        <w:trPr>
          <w:trHeight w:val="280"/>
          <w:jc w:val="center"/>
        </w:trPr>
        <w:tc>
          <w:tcPr>
            <w:tcW w:w="9409" w:type="dxa"/>
            <w:gridSpan w:val="2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0737E" w14:textId="71CAB62B" w:rsidR="00163D0B" w:rsidRPr="00AD4054" w:rsidRDefault="00163D0B" w:rsidP="00163D0B">
            <w:pPr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AD4054">
              <w:rPr>
                <w:rFonts w:asciiTheme="majorHAnsi" w:eastAsia="Calibri" w:hAnsiTheme="majorHAnsi" w:cstheme="majorHAnsi"/>
                <w:b/>
                <w:bCs/>
              </w:rPr>
              <w:t>Chapter Chair Information</w:t>
            </w:r>
          </w:p>
        </w:tc>
      </w:tr>
      <w:tr w:rsidR="00163D0B" w:rsidRPr="00EB75FA" w14:paraId="76BC6D3C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581C7" w14:textId="0A81B5C3" w:rsidR="00163D0B" w:rsidRPr="00EB75FA" w:rsidRDefault="00163D0B" w:rsidP="00163D0B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="Calibri" w:hAnsi="Calibri" w:cs="Calibri"/>
                <w:color w:val="000000"/>
              </w:rPr>
              <w:t>Chapter chair name</w:t>
            </w:r>
          </w:p>
        </w:tc>
        <w:tc>
          <w:tcPr>
            <w:tcW w:w="4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0A48D" w14:textId="77777777" w:rsidR="00163D0B" w:rsidRPr="00EB75FA" w:rsidRDefault="00163D0B" w:rsidP="00163D0B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EB75FA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163D0B" w:rsidRPr="00EB75FA" w14:paraId="2A7EDBAD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54EB" w14:textId="3C4E0DDA" w:rsidR="00163D0B" w:rsidRPr="002545C4" w:rsidRDefault="00163D0B" w:rsidP="0016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FE">
              <w:rPr>
                <w:rFonts w:ascii="Calibri" w:eastAsia="Times New Roman" w:hAnsi="Calibri" w:cs="Calibri"/>
                <w:color w:val="000000"/>
              </w:rPr>
              <w:t xml:space="preserve">IEEE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2967FE">
              <w:rPr>
                <w:rFonts w:ascii="Calibri" w:eastAsia="Times New Roman" w:hAnsi="Calibri" w:cs="Calibri"/>
                <w:color w:val="000000"/>
              </w:rPr>
              <w:t>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2967FE">
              <w:rPr>
                <w:rFonts w:ascii="Calibri" w:eastAsia="Times New Roman" w:hAnsi="Calibri" w:cs="Calibri"/>
                <w:color w:val="000000"/>
              </w:rPr>
              <w:t>umber</w:t>
            </w:r>
          </w:p>
        </w:tc>
        <w:tc>
          <w:tcPr>
            <w:tcW w:w="4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59DAE" w14:textId="77777777" w:rsidR="00163D0B" w:rsidRPr="00EB75FA" w:rsidRDefault="00163D0B" w:rsidP="00163D0B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163D0B" w:rsidRPr="00EB75FA" w14:paraId="3D1FB894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BAD82" w14:textId="4501350A" w:rsidR="00163D0B" w:rsidRPr="002967FE" w:rsidRDefault="00163D0B" w:rsidP="00163D0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Membership grade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2280455"/>
            <w:placeholder>
              <w:docPart w:val="F52724327A9E496A9B7919285417568D"/>
            </w:placeholder>
            <w:showingPlcHdr/>
            <w:comboBox>
              <w:listItem w:value="Choose an item."/>
              <w:listItem w:displayText="Student" w:value="Student"/>
              <w:listItem w:displayText="Graduate Student" w:value="Graduate Student"/>
              <w:listItem w:displayText="Member" w:value="Member"/>
              <w:listItem w:displayText="Senior" w:value="Senior"/>
              <w:listItem w:displayText="Fellow" w:value="Fellow"/>
            </w:comboBox>
          </w:sdtPr>
          <w:sdtContent>
            <w:tc>
              <w:tcPr>
                <w:tcW w:w="487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A0C18C8" w14:textId="16A99FE9" w:rsidR="00163D0B" w:rsidRPr="00EB75FA" w:rsidRDefault="00163D0B" w:rsidP="00163D0B">
                <w:pPr>
                  <w:widowControl w:val="0"/>
                  <w:spacing w:line="276" w:lineRule="auto"/>
                  <w:rPr>
                    <w:rFonts w:asciiTheme="majorHAnsi" w:eastAsia="Calibri" w:hAnsiTheme="majorHAnsi" w:cstheme="majorHAnsi"/>
                  </w:rPr>
                </w:pPr>
                <w:r w:rsidRPr="00F8531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3D0B" w:rsidRPr="00EB75FA" w14:paraId="115EB0D6" w14:textId="77777777" w:rsidTr="00EF57B2">
        <w:trPr>
          <w:trHeight w:val="280"/>
          <w:jc w:val="center"/>
        </w:trPr>
        <w:tc>
          <w:tcPr>
            <w:tcW w:w="453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FF5E" w14:textId="70F8BA34" w:rsidR="00163D0B" w:rsidRPr="00B51BAC" w:rsidRDefault="00163D0B" w:rsidP="00163D0B">
            <w:pPr>
              <w:rPr>
                <w:rFonts w:asciiTheme="majorHAnsi" w:eastAsia="Calibri" w:hAnsiTheme="majorHAnsi" w:cstheme="majorHAnsi"/>
                <w:bCs/>
                <w:color w:val="D0011B"/>
                <w:highlight w:val="white"/>
              </w:rPr>
            </w:pPr>
            <w:r>
              <w:rPr>
                <w:rFonts w:ascii="Calibri" w:hAnsi="Calibri" w:cs="Calibri"/>
                <w:color w:val="000000"/>
              </w:rPr>
              <w:t>Contact email address</w:t>
            </w:r>
          </w:p>
        </w:tc>
        <w:tc>
          <w:tcPr>
            <w:tcW w:w="4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98C78" w14:textId="68B58484" w:rsidR="00163D0B" w:rsidRDefault="00163D0B" w:rsidP="00163D0B">
            <w:pPr>
              <w:widowControl w:val="0"/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3670B2E1" w14:textId="1C8B26C0" w:rsidR="00556670" w:rsidRPr="00EB75FA" w:rsidRDefault="00D6111F" w:rsidP="00556670">
      <w:pPr>
        <w:tabs>
          <w:tab w:val="left" w:pos="1350"/>
        </w:tabs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 xml:space="preserve"> </w:t>
      </w:r>
      <w:r w:rsidR="00556670">
        <w:rPr>
          <w:rFonts w:asciiTheme="majorHAnsi" w:eastAsia="Calibri" w:hAnsiTheme="majorHAnsi" w:cstheme="majorHAnsi"/>
        </w:rPr>
        <w:tab/>
      </w:r>
    </w:p>
    <w:p w14:paraId="21179A7A" w14:textId="2F1706E5" w:rsidR="00556670" w:rsidRPr="009E6783" w:rsidRDefault="009E6783" w:rsidP="00550D7A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761596" w:rsidRPr="009E6783">
        <w:rPr>
          <w:rFonts w:ascii="Calibri" w:eastAsia="Times New Roman" w:hAnsi="Calibri" w:cs="Calibri"/>
          <w:color w:val="000000"/>
        </w:rPr>
        <w:t xml:space="preserve">nclude </w:t>
      </w:r>
      <w:r w:rsidRPr="009E6783">
        <w:rPr>
          <w:rFonts w:ascii="Calibri" w:eastAsia="Times New Roman" w:hAnsi="Calibri" w:cs="Calibri"/>
          <w:color w:val="000000"/>
        </w:rPr>
        <w:t>a concise overview</w:t>
      </w:r>
      <w:r w:rsidR="00761596" w:rsidRPr="009E6783">
        <w:rPr>
          <w:rFonts w:ascii="Calibri" w:eastAsia="Times New Roman" w:hAnsi="Calibri" w:cs="Calibri"/>
          <w:color w:val="000000"/>
        </w:rPr>
        <w:t xml:space="preserve"> </w:t>
      </w:r>
      <w:r w:rsidR="00550D7A" w:rsidRPr="00550D7A">
        <w:rPr>
          <w:rFonts w:ascii="Calibri" w:eastAsia="Times New Roman" w:hAnsi="Calibri" w:cs="Calibri"/>
          <w:color w:val="000000"/>
        </w:rPr>
        <w:t>of your social media visibility over the past year, with relevant analytics data such as engagement metrics (engagement</w:t>
      </w:r>
      <w:r w:rsidR="000158B7">
        <w:rPr>
          <w:rFonts w:ascii="Calibri" w:eastAsia="Times New Roman" w:hAnsi="Calibri" w:cs="Calibri"/>
          <w:color w:val="000000"/>
        </w:rPr>
        <w:t xml:space="preserve"> rate</w:t>
      </w:r>
      <w:r w:rsidR="00550D7A" w:rsidRPr="00550D7A">
        <w:rPr>
          <w:rFonts w:ascii="Calibri" w:eastAsia="Times New Roman" w:hAnsi="Calibri" w:cs="Calibri"/>
          <w:color w:val="000000"/>
        </w:rPr>
        <w:t>, amplification</w:t>
      </w:r>
      <w:r w:rsidR="000158B7">
        <w:rPr>
          <w:rFonts w:ascii="Calibri" w:eastAsia="Times New Roman" w:hAnsi="Calibri" w:cs="Calibri"/>
          <w:color w:val="000000"/>
        </w:rPr>
        <w:t xml:space="preserve"> rate</w:t>
      </w:r>
      <w:r w:rsidR="00550D7A" w:rsidRPr="00550D7A">
        <w:rPr>
          <w:rFonts w:ascii="Calibri" w:eastAsia="Times New Roman" w:hAnsi="Calibri" w:cs="Calibri"/>
          <w:color w:val="000000"/>
        </w:rPr>
        <w:t xml:space="preserve">, virality rate) and awareness metrics (reach, views, impressions, </w:t>
      </w:r>
      <w:r>
        <w:rPr>
          <w:rFonts w:ascii="Calibri" w:eastAsia="Times New Roman" w:hAnsi="Calibri" w:cs="Calibri"/>
          <w:color w:val="000000"/>
        </w:rPr>
        <w:t xml:space="preserve">audience growth rate) </w:t>
      </w:r>
      <w:r w:rsidR="00761596" w:rsidRPr="009E6783">
        <w:rPr>
          <w:rFonts w:ascii="Calibri" w:eastAsia="Times New Roman" w:hAnsi="Calibri" w:cs="Calibri"/>
          <w:color w:val="000000"/>
        </w:rPr>
        <w:t>to demonstrate the impact of your efforts on promoting your chapter's activities.</w:t>
      </w:r>
      <w:r w:rsidR="00843807">
        <w:rPr>
          <w:rFonts w:ascii="Calibri" w:eastAsia="Times New Roman" w:hAnsi="Calibri" w:cs="Calibri"/>
          <w:color w:val="000000"/>
        </w:rPr>
        <w:t xml:space="preserve"> </w:t>
      </w:r>
      <w:r w:rsidR="00843807" w:rsidRPr="00843807">
        <w:rPr>
          <w:rFonts w:ascii="Calibri" w:eastAsia="Times New Roman" w:hAnsi="Calibri" w:cs="Calibri"/>
          <w:b/>
          <w:bCs/>
          <w:color w:val="000000"/>
          <w:u w:val="single"/>
        </w:rPr>
        <w:t>Maximum 1 page.</w:t>
      </w:r>
    </w:p>
    <w:p w14:paraId="2FF2D7BE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70C2DFF9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3D9244E6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1243BB05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4D8E4ECB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0E140807" w14:textId="77777777" w:rsidR="009C6EC0" w:rsidRDefault="009C6EC0" w:rsidP="008B7828">
      <w:pPr>
        <w:shd w:val="clear" w:color="auto" w:fill="FFFFFF"/>
        <w:rPr>
          <w:rFonts w:asciiTheme="majorHAnsi" w:eastAsia="Calibri" w:hAnsiTheme="majorHAnsi" w:cstheme="majorHAnsi"/>
          <w:b/>
          <w:bCs/>
          <w:color w:val="FF0000"/>
        </w:rPr>
      </w:pPr>
    </w:p>
    <w:p w14:paraId="30D0C675" w14:textId="77777777" w:rsidR="00A53139" w:rsidRDefault="00A5313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5B7AB440" w14:textId="041F4439" w:rsidR="00D62EE2" w:rsidRPr="00D62EE2" w:rsidRDefault="00D62EE2" w:rsidP="003E1552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62E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II. Chapter activities</w:t>
      </w:r>
    </w:p>
    <w:p w14:paraId="3E88DFC0" w14:textId="77777777" w:rsidR="00D62EE2" w:rsidRDefault="00D62EE2" w:rsidP="003E1552">
      <w:pPr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0B614511" w14:textId="46A27CEF" w:rsidR="00122B91" w:rsidRPr="00FA0074" w:rsidRDefault="00340F09" w:rsidP="002967F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3F53B6" w:rsidRPr="00FA0074">
        <w:rPr>
          <w:rFonts w:ascii="Calibri" w:eastAsia="Times New Roman" w:hAnsi="Calibri" w:cs="Calibri"/>
          <w:color w:val="000000"/>
        </w:rPr>
        <w:t>nclude the number of event</w:t>
      </w:r>
      <w:r>
        <w:rPr>
          <w:rFonts w:ascii="Calibri" w:eastAsia="Times New Roman" w:hAnsi="Calibri" w:cs="Calibri"/>
          <w:color w:val="000000"/>
        </w:rPr>
        <w:t>s</w:t>
      </w:r>
      <w:r w:rsidR="003F53B6" w:rsidRPr="00FA0074">
        <w:rPr>
          <w:rFonts w:ascii="Calibri" w:eastAsia="Times New Roman" w:hAnsi="Calibri" w:cs="Calibri"/>
          <w:color w:val="000000"/>
        </w:rPr>
        <w:t xml:space="preserve"> the chapter </w:t>
      </w:r>
      <w:r w:rsidR="002545C4">
        <w:rPr>
          <w:rFonts w:ascii="Calibri" w:eastAsia="Times New Roman" w:hAnsi="Calibri" w:cs="Calibri"/>
          <w:color w:val="000000"/>
        </w:rPr>
        <w:t>reported</w:t>
      </w:r>
      <w:r w:rsidR="003F53B6" w:rsidRPr="00FA0074">
        <w:rPr>
          <w:rFonts w:ascii="Calibri" w:eastAsia="Times New Roman" w:hAnsi="Calibri" w:cs="Calibri"/>
          <w:color w:val="000000"/>
        </w:rPr>
        <w:t xml:space="preserve"> in 2023</w:t>
      </w:r>
      <w:r w:rsidR="002545C4">
        <w:rPr>
          <w:rFonts w:ascii="Calibri" w:eastAsia="Times New Roman" w:hAnsi="Calibri" w:cs="Calibri"/>
          <w:color w:val="000000"/>
        </w:rPr>
        <w:t xml:space="preserve"> in </w:t>
      </w:r>
      <w:r>
        <w:rPr>
          <w:rFonts w:ascii="Calibri" w:eastAsia="Times New Roman" w:hAnsi="Calibri" w:cs="Calibri"/>
          <w:color w:val="000000"/>
        </w:rPr>
        <w:t xml:space="preserve">IEEE </w:t>
      </w:r>
      <w:proofErr w:type="spellStart"/>
      <w:r>
        <w:rPr>
          <w:rFonts w:ascii="Calibri" w:eastAsia="Times New Roman" w:hAnsi="Calibri" w:cs="Calibri"/>
          <w:color w:val="000000"/>
        </w:rPr>
        <w:t>vT</w:t>
      </w:r>
      <w:r w:rsidR="002545C4">
        <w:rPr>
          <w:rFonts w:ascii="Calibri" w:eastAsia="Times New Roman" w:hAnsi="Calibri" w:cs="Calibri"/>
          <w:color w:val="000000"/>
        </w:rPr>
        <w:t>ools</w:t>
      </w:r>
      <w:proofErr w:type="spellEnd"/>
      <w:r w:rsidR="003F53B6" w:rsidRPr="00FA007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for each category:</w:t>
      </w:r>
      <w:r w:rsidR="00122B91" w:rsidRPr="00FA0074">
        <w:rPr>
          <w:rFonts w:ascii="Calibri" w:eastAsia="Times New Roman" w:hAnsi="Calibri" w:cs="Calibri"/>
          <w:color w:val="000000"/>
        </w:rPr>
        <w:t xml:space="preserve"> </w:t>
      </w:r>
    </w:p>
    <w:p w14:paraId="68C91422" w14:textId="77777777" w:rsidR="00122B91" w:rsidRDefault="00122B91" w:rsidP="002967FE">
      <w:pPr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073"/>
        <w:gridCol w:w="1422"/>
        <w:gridCol w:w="1569"/>
        <w:gridCol w:w="1822"/>
        <w:gridCol w:w="2773"/>
      </w:tblGrid>
      <w:tr w:rsidR="00122B91" w:rsidRPr="00122B91" w14:paraId="523ED68B" w14:textId="3B947D8F" w:rsidTr="00163D0B">
        <w:tc>
          <w:tcPr>
            <w:tcW w:w="1339" w:type="dxa"/>
            <w:shd w:val="clear" w:color="auto" w:fill="CCC0D9" w:themeFill="accent4" w:themeFillTint="66"/>
          </w:tcPr>
          <w:p w14:paraId="315778BD" w14:textId="3245E160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Professional</w:t>
            </w:r>
          </w:p>
        </w:tc>
        <w:tc>
          <w:tcPr>
            <w:tcW w:w="1073" w:type="dxa"/>
            <w:shd w:val="clear" w:color="auto" w:fill="CCC0D9" w:themeFill="accent4" w:themeFillTint="66"/>
          </w:tcPr>
          <w:p w14:paraId="03BFC7E0" w14:textId="3D565D5D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Technical</w:t>
            </w:r>
          </w:p>
        </w:tc>
        <w:tc>
          <w:tcPr>
            <w:tcW w:w="1422" w:type="dxa"/>
            <w:shd w:val="clear" w:color="auto" w:fill="CCC0D9" w:themeFill="accent4" w:themeFillTint="66"/>
          </w:tcPr>
          <w:p w14:paraId="6F638E59" w14:textId="66254C5C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Nontechnical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14:paraId="5958F274" w14:textId="16F54078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Administrative</w:t>
            </w:r>
          </w:p>
        </w:tc>
        <w:tc>
          <w:tcPr>
            <w:tcW w:w="1822" w:type="dxa"/>
            <w:shd w:val="clear" w:color="auto" w:fill="CCC0D9" w:themeFill="accent4" w:themeFillTint="66"/>
          </w:tcPr>
          <w:p w14:paraId="445A2B60" w14:textId="6835C125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Humanitarian</w:t>
            </w:r>
          </w:p>
        </w:tc>
        <w:tc>
          <w:tcPr>
            <w:tcW w:w="2773" w:type="dxa"/>
            <w:shd w:val="clear" w:color="auto" w:fill="CCC0D9" w:themeFill="accent4" w:themeFillTint="66"/>
          </w:tcPr>
          <w:p w14:paraId="4AA1AA0B" w14:textId="27337498" w:rsidR="00122B91" w:rsidRPr="00122B91" w:rsidRDefault="00122B91" w:rsidP="00122B91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22B91">
              <w:rPr>
                <w:rFonts w:asciiTheme="majorHAnsi" w:eastAsia="Times New Roman" w:hAnsiTheme="majorHAnsi" w:cstheme="majorHAnsi"/>
                <w:b/>
                <w:bCs/>
              </w:rPr>
              <w:t>Pre-U Stem</w:t>
            </w:r>
            <w:r w:rsidR="003F53B6">
              <w:rPr>
                <w:rFonts w:asciiTheme="majorHAnsi" w:eastAsia="Times New Roman" w:hAnsiTheme="majorHAnsi" w:cstheme="majorHAnsi"/>
                <w:b/>
                <w:bCs/>
              </w:rPr>
              <w:t xml:space="preserve"> program</w:t>
            </w:r>
          </w:p>
        </w:tc>
      </w:tr>
      <w:tr w:rsidR="00122B91" w:rsidRPr="00122B91" w14:paraId="13F66276" w14:textId="370552B2" w:rsidTr="00340F09">
        <w:trPr>
          <w:trHeight w:val="575"/>
        </w:trPr>
        <w:tc>
          <w:tcPr>
            <w:tcW w:w="1339" w:type="dxa"/>
          </w:tcPr>
          <w:p w14:paraId="4FB97613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073" w:type="dxa"/>
          </w:tcPr>
          <w:p w14:paraId="18F3A01B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422" w:type="dxa"/>
          </w:tcPr>
          <w:p w14:paraId="5551E02F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569" w:type="dxa"/>
          </w:tcPr>
          <w:p w14:paraId="411243A4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822" w:type="dxa"/>
          </w:tcPr>
          <w:p w14:paraId="74B9B8E0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773" w:type="dxa"/>
          </w:tcPr>
          <w:p w14:paraId="62424350" w14:textId="77777777" w:rsidR="00122B91" w:rsidRPr="00EC2E2D" w:rsidRDefault="00122B91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</w:tbl>
    <w:p w14:paraId="46D47D56" w14:textId="77777777" w:rsidR="003E1552" w:rsidRDefault="003E1552" w:rsidP="003E15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B2A88" w14:textId="2CE84C51" w:rsidR="003E1552" w:rsidRPr="003E1552" w:rsidRDefault="00761596" w:rsidP="003E1552">
      <w:pPr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1. </w:t>
      </w:r>
      <w:r w:rsidR="002967FE" w:rsidRPr="003E1552">
        <w:rPr>
          <w:rFonts w:ascii="Calibri" w:eastAsia="Times New Roman" w:hAnsi="Calibri" w:cs="Calibri"/>
          <w:b/>
          <w:bCs/>
          <w:color w:val="000000"/>
        </w:rPr>
        <w:t xml:space="preserve">Service to members </w:t>
      </w:r>
      <w:r w:rsidR="00A04B07">
        <w:rPr>
          <w:rFonts w:ascii="Calibri" w:eastAsia="Times New Roman" w:hAnsi="Calibri" w:cs="Calibri"/>
          <w:b/>
          <w:bCs/>
          <w:color w:val="000000"/>
        </w:rPr>
        <w:t>(</w:t>
      </w:r>
      <w:r w:rsidR="002967FE" w:rsidRPr="003E1552">
        <w:rPr>
          <w:rFonts w:ascii="Calibri" w:eastAsia="Times New Roman" w:hAnsi="Calibri" w:cs="Calibri"/>
          <w:b/>
          <w:bCs/>
          <w:color w:val="000000"/>
        </w:rPr>
        <w:t xml:space="preserve">technical </w:t>
      </w:r>
      <w:r w:rsidR="00F03ACE">
        <w:rPr>
          <w:rFonts w:ascii="Calibri" w:eastAsia="Times New Roman" w:hAnsi="Calibri" w:cs="Calibri"/>
          <w:b/>
          <w:bCs/>
          <w:color w:val="000000"/>
        </w:rPr>
        <w:t>category</w:t>
      </w:r>
      <w:r w:rsidR="00A04B07">
        <w:rPr>
          <w:rFonts w:ascii="Calibri" w:eastAsia="Times New Roman" w:hAnsi="Calibri" w:cs="Calibri"/>
          <w:b/>
          <w:bCs/>
          <w:color w:val="000000"/>
        </w:rPr>
        <w:t>)</w:t>
      </w:r>
      <w:r w:rsidR="00556670" w:rsidRPr="003E1552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340F09" w:rsidRPr="00843807">
        <w:rPr>
          <w:rFonts w:ascii="Calibri" w:eastAsia="Times New Roman" w:hAnsi="Calibri" w:cs="Calibri"/>
          <w:color w:val="000000"/>
        </w:rPr>
        <w:t>S</w:t>
      </w:r>
      <w:r w:rsidR="00556670" w:rsidRPr="00843807">
        <w:rPr>
          <w:rFonts w:ascii="Calibri" w:eastAsia="Times New Roman" w:hAnsi="Calibri" w:cs="Calibri"/>
          <w:color w:val="000000"/>
        </w:rPr>
        <w:t xml:space="preserve">elect the </w:t>
      </w:r>
      <w:r w:rsidR="00340F09" w:rsidRPr="00A04B07">
        <w:rPr>
          <w:rFonts w:ascii="Calibri" w:eastAsia="Times New Roman" w:hAnsi="Calibri" w:cs="Calibri"/>
          <w:b/>
          <w:bCs/>
          <w:color w:val="000000"/>
          <w:u w:val="single"/>
        </w:rPr>
        <w:t xml:space="preserve">two </w:t>
      </w:r>
      <w:r w:rsidR="00556670" w:rsidRPr="00A04B07">
        <w:rPr>
          <w:rFonts w:ascii="Calibri" w:eastAsia="Times New Roman" w:hAnsi="Calibri" w:cs="Calibri"/>
          <w:b/>
          <w:bCs/>
          <w:color w:val="000000"/>
          <w:u w:val="single"/>
        </w:rPr>
        <w:t xml:space="preserve">most </w:t>
      </w:r>
      <w:r w:rsidR="003E1552" w:rsidRPr="00A04B07">
        <w:rPr>
          <w:rFonts w:ascii="Calibri" w:eastAsia="Times New Roman" w:hAnsi="Calibri" w:cs="Calibri"/>
          <w:b/>
          <w:bCs/>
          <w:color w:val="000000"/>
          <w:u w:val="single"/>
        </w:rPr>
        <w:t>significant</w:t>
      </w:r>
      <w:r w:rsidR="00556670" w:rsidRPr="00A04B07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="00F03ACE" w:rsidRPr="00A04B07">
        <w:rPr>
          <w:rFonts w:ascii="Calibri" w:eastAsia="Times New Roman" w:hAnsi="Calibri" w:cs="Calibri"/>
          <w:b/>
          <w:bCs/>
          <w:color w:val="000000"/>
          <w:u w:val="single"/>
        </w:rPr>
        <w:t xml:space="preserve">technical </w:t>
      </w:r>
      <w:r w:rsidR="00556670" w:rsidRPr="00A04B07">
        <w:rPr>
          <w:rFonts w:ascii="Calibri" w:eastAsia="Times New Roman" w:hAnsi="Calibri" w:cs="Calibri"/>
          <w:b/>
          <w:bCs/>
          <w:color w:val="000000"/>
          <w:u w:val="single"/>
        </w:rPr>
        <w:t>activities</w:t>
      </w:r>
      <w:r w:rsidR="00556670" w:rsidRPr="00843807">
        <w:rPr>
          <w:rFonts w:ascii="Calibri" w:eastAsia="Times New Roman" w:hAnsi="Calibri" w:cs="Calibri"/>
          <w:color w:val="000000"/>
        </w:rPr>
        <w:t xml:space="preserve"> your chapter</w:t>
      </w:r>
      <w:r w:rsidR="00340F09" w:rsidRPr="00843807">
        <w:rPr>
          <w:rFonts w:ascii="Calibri" w:eastAsia="Times New Roman" w:hAnsi="Calibri" w:cs="Calibri"/>
          <w:color w:val="000000"/>
        </w:rPr>
        <w:t xml:space="preserve"> conducted last year. Highlight the impact achieved and any notable outcomes or contributions these events made toward achieving your chapter's goals and enhancing member experience. </w:t>
      </w:r>
      <w:r w:rsidR="00F03ACE" w:rsidRPr="00843807">
        <w:rPr>
          <w:rFonts w:ascii="Calibri" w:eastAsia="Times New Roman" w:hAnsi="Calibri" w:cs="Calibri"/>
          <w:color w:val="000000"/>
        </w:rPr>
        <w:t xml:space="preserve">You may include items such as pictures, </w:t>
      </w:r>
      <w:proofErr w:type="gramStart"/>
      <w:r w:rsidR="00F03ACE" w:rsidRPr="00843807">
        <w:rPr>
          <w:rFonts w:ascii="Calibri" w:eastAsia="Times New Roman" w:hAnsi="Calibri" w:cs="Calibri"/>
          <w:color w:val="000000"/>
        </w:rPr>
        <w:t>graphs</w:t>
      </w:r>
      <w:proofErr w:type="gramEnd"/>
      <w:r w:rsidR="00F03ACE" w:rsidRPr="00843807">
        <w:rPr>
          <w:rFonts w:ascii="Calibri" w:eastAsia="Times New Roman" w:hAnsi="Calibri" w:cs="Calibri"/>
          <w:color w:val="000000"/>
        </w:rPr>
        <w:t xml:space="preserve"> and tables</w:t>
      </w:r>
      <w:r w:rsidR="00622012">
        <w:rPr>
          <w:rFonts w:ascii="Calibri" w:eastAsia="Times New Roman" w:hAnsi="Calibri" w:cs="Calibri"/>
          <w:color w:val="000000"/>
        </w:rPr>
        <w:t xml:space="preserve"> in your description</w:t>
      </w:r>
      <w:r w:rsidR="00F03ACE" w:rsidRPr="00843807">
        <w:rPr>
          <w:rFonts w:ascii="Calibri" w:eastAsia="Times New Roman" w:hAnsi="Calibri" w:cs="Calibri"/>
          <w:color w:val="000000"/>
        </w:rPr>
        <w:t xml:space="preserve"> if you consider it appropriate.</w:t>
      </w:r>
      <w:r w:rsidR="00F03AC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03ACE" w:rsidRPr="00843807">
        <w:rPr>
          <w:rFonts w:ascii="Calibri" w:eastAsia="Times New Roman" w:hAnsi="Calibri" w:cs="Calibri"/>
          <w:b/>
          <w:bCs/>
          <w:color w:val="000000"/>
          <w:u w:val="single"/>
        </w:rPr>
        <w:t>Maximum 2 pages.</w:t>
      </w:r>
    </w:p>
    <w:p w14:paraId="449C924B" w14:textId="77777777" w:rsidR="00340F09" w:rsidRDefault="00340F09" w:rsidP="00025A72">
      <w:pPr>
        <w:shd w:val="clear" w:color="auto" w:fill="FFFFFF"/>
        <w:rPr>
          <w:rFonts w:asciiTheme="majorHAnsi" w:eastAsia="Times New Roman" w:hAnsiTheme="majorHAnsi" w:cstheme="majorHAnsi"/>
          <w:color w:val="000000"/>
          <w:u w:val="single"/>
        </w:rPr>
      </w:pPr>
    </w:p>
    <w:p w14:paraId="6C5A6A7F" w14:textId="77777777" w:rsidR="00340F09" w:rsidRDefault="00340F09">
      <w:pPr>
        <w:rPr>
          <w:rFonts w:asciiTheme="majorHAnsi" w:eastAsia="Times New Roman" w:hAnsiTheme="majorHAnsi" w:cstheme="majorHAnsi"/>
          <w:color w:val="000000"/>
          <w:u w:val="single"/>
        </w:rPr>
      </w:pPr>
      <w:r>
        <w:rPr>
          <w:rFonts w:asciiTheme="majorHAnsi" w:eastAsia="Times New Roman" w:hAnsiTheme="majorHAnsi" w:cstheme="majorHAnsi"/>
          <w:color w:val="000000"/>
          <w:u w:val="single"/>
        </w:rPr>
        <w:br w:type="page"/>
      </w:r>
    </w:p>
    <w:p w14:paraId="343F5637" w14:textId="66C49870" w:rsidR="00C92D37" w:rsidRDefault="00F03ACE" w:rsidP="00550D7A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</w:rPr>
      </w:pPr>
      <w:r w:rsidRPr="006B7A5C">
        <w:rPr>
          <w:rFonts w:ascii="Calibri" w:hAnsi="Calibri" w:cs="Calibri"/>
          <w:b/>
          <w:bCs/>
          <w:color w:val="000000"/>
        </w:rPr>
        <w:lastRenderedPageBreak/>
        <w:t xml:space="preserve">2. </w:t>
      </w:r>
      <w:r w:rsidR="00C9607F">
        <w:rPr>
          <w:rFonts w:ascii="Calibri" w:hAnsi="Calibri" w:cs="Calibri"/>
          <w:b/>
          <w:bCs/>
          <w:color w:val="000000"/>
        </w:rPr>
        <w:t>Additional outstanding activities</w:t>
      </w:r>
      <w:r w:rsidRPr="00340F09">
        <w:rPr>
          <w:rFonts w:ascii="Calibri" w:hAnsi="Calibri" w:cs="Calibri"/>
          <w:b/>
          <w:bCs/>
          <w:color w:val="000000"/>
        </w:rPr>
        <w:t xml:space="preserve">: </w:t>
      </w:r>
      <w:r w:rsidRPr="00843807">
        <w:rPr>
          <w:rFonts w:ascii="Calibri" w:hAnsi="Calibri" w:cs="Calibri"/>
          <w:color w:val="000000"/>
        </w:rPr>
        <w:t xml:space="preserve">Select </w:t>
      </w:r>
      <w:r w:rsidRPr="00A04B07">
        <w:rPr>
          <w:rFonts w:ascii="Calibri" w:hAnsi="Calibri" w:cs="Calibri"/>
          <w:b/>
          <w:bCs/>
          <w:color w:val="000000"/>
          <w:u w:val="single"/>
        </w:rPr>
        <w:t xml:space="preserve">up to three </w:t>
      </w:r>
      <w:r w:rsidR="00C9607F" w:rsidRPr="00A04B07">
        <w:rPr>
          <w:rFonts w:ascii="Calibri" w:hAnsi="Calibri" w:cs="Calibri"/>
          <w:b/>
          <w:bCs/>
          <w:color w:val="000000"/>
          <w:u w:val="single"/>
        </w:rPr>
        <w:t xml:space="preserve">additional </w:t>
      </w:r>
      <w:r w:rsidRPr="00A04B07">
        <w:rPr>
          <w:rFonts w:ascii="Calibri" w:hAnsi="Calibri" w:cs="Calibri"/>
          <w:b/>
          <w:bCs/>
          <w:color w:val="000000"/>
          <w:u w:val="single"/>
        </w:rPr>
        <w:t xml:space="preserve">activities </w:t>
      </w:r>
      <w:r w:rsidRPr="00843807">
        <w:rPr>
          <w:rFonts w:ascii="Calibri" w:hAnsi="Calibri" w:cs="Calibri"/>
          <w:color w:val="000000"/>
        </w:rPr>
        <w:t xml:space="preserve">your chapter conducted last year in </w:t>
      </w:r>
      <w:r w:rsidR="00C9607F">
        <w:rPr>
          <w:rFonts w:ascii="Calibri" w:hAnsi="Calibri" w:cs="Calibri"/>
          <w:color w:val="000000"/>
        </w:rPr>
        <w:t>any c</w:t>
      </w:r>
      <w:r w:rsidRPr="00843807">
        <w:rPr>
          <w:rFonts w:ascii="Calibri" w:hAnsi="Calibri" w:cs="Calibri"/>
          <w:color w:val="000000"/>
        </w:rPr>
        <w:t>ategor</w:t>
      </w:r>
      <w:r w:rsidR="00C9607F">
        <w:rPr>
          <w:rFonts w:ascii="Calibri" w:hAnsi="Calibri" w:cs="Calibri"/>
          <w:color w:val="000000"/>
        </w:rPr>
        <w:t>y</w:t>
      </w:r>
      <w:r w:rsidRPr="00843807">
        <w:rPr>
          <w:rFonts w:ascii="Calibri" w:hAnsi="Calibri" w:cs="Calibri"/>
          <w:color w:val="000000"/>
        </w:rPr>
        <w:t xml:space="preserve"> (</w:t>
      </w:r>
      <w:r w:rsidR="00C9607F">
        <w:rPr>
          <w:rFonts w:ascii="Calibri" w:hAnsi="Calibri" w:cs="Calibri"/>
          <w:color w:val="000000"/>
        </w:rPr>
        <w:t>in addition to technical activities</w:t>
      </w:r>
      <w:r w:rsidRPr="00843807">
        <w:rPr>
          <w:rFonts w:ascii="Calibri" w:hAnsi="Calibri" w:cs="Calibri"/>
          <w:color w:val="000000"/>
        </w:rPr>
        <w:t xml:space="preserve">, </w:t>
      </w:r>
      <w:r w:rsidR="00C9607F">
        <w:rPr>
          <w:rFonts w:ascii="Calibri" w:hAnsi="Calibri" w:cs="Calibri"/>
          <w:color w:val="000000"/>
        </w:rPr>
        <w:t xml:space="preserve">this may include </w:t>
      </w:r>
      <w:r w:rsidRPr="00843807">
        <w:rPr>
          <w:rFonts w:ascii="Calibri" w:hAnsi="Calibri" w:cs="Calibri"/>
          <w:color w:val="000000"/>
        </w:rPr>
        <w:t>humanitarian, STEM or public awareness activities, work with local communities, industry engagement, social activities for members in the chapter, among others)</w:t>
      </w:r>
      <w:r w:rsidR="00C9607F">
        <w:rPr>
          <w:rFonts w:ascii="Calibri" w:hAnsi="Calibri" w:cs="Calibri"/>
          <w:color w:val="000000"/>
        </w:rPr>
        <w:t xml:space="preserve"> that you consider had significant relevance</w:t>
      </w:r>
      <w:r w:rsidRPr="00843807">
        <w:rPr>
          <w:rFonts w:ascii="Calibri" w:hAnsi="Calibri" w:cs="Calibri"/>
          <w:color w:val="000000"/>
        </w:rPr>
        <w:t xml:space="preserve">. Highlight the impact achieved and any notable outcomes or contributions these events made toward achieving your chapter's goals and enhancing member experience. </w:t>
      </w:r>
      <w:r w:rsidRPr="00843807">
        <w:rPr>
          <w:rFonts w:ascii="Calibri" w:eastAsia="Times New Roman" w:hAnsi="Calibri" w:cs="Calibri"/>
          <w:color w:val="000000"/>
        </w:rPr>
        <w:t xml:space="preserve">You may include items such as pictures, </w:t>
      </w:r>
      <w:proofErr w:type="gramStart"/>
      <w:r w:rsidRPr="00843807">
        <w:rPr>
          <w:rFonts w:ascii="Calibri" w:eastAsia="Times New Roman" w:hAnsi="Calibri" w:cs="Calibri"/>
          <w:color w:val="000000"/>
        </w:rPr>
        <w:t>graphs</w:t>
      </w:r>
      <w:proofErr w:type="gramEnd"/>
      <w:r w:rsidRPr="00843807">
        <w:rPr>
          <w:rFonts w:ascii="Calibri" w:eastAsia="Times New Roman" w:hAnsi="Calibri" w:cs="Calibri"/>
          <w:color w:val="000000"/>
        </w:rPr>
        <w:t xml:space="preserve"> and tables if you consider it appropriate.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843807">
        <w:rPr>
          <w:rFonts w:ascii="Calibri" w:eastAsia="Times New Roman" w:hAnsi="Calibri" w:cs="Calibri"/>
          <w:b/>
          <w:bCs/>
          <w:color w:val="000000"/>
          <w:u w:val="single"/>
        </w:rPr>
        <w:t>Maximum 3 pages</w:t>
      </w:r>
      <w:r>
        <w:rPr>
          <w:rFonts w:ascii="Calibri" w:eastAsia="Times New Roman" w:hAnsi="Calibri" w:cs="Calibri"/>
          <w:b/>
          <w:bCs/>
          <w:color w:val="000000"/>
        </w:rPr>
        <w:t>.</w:t>
      </w:r>
    </w:p>
    <w:p w14:paraId="24597937" w14:textId="186CCF69" w:rsidR="00A53139" w:rsidRDefault="00A53139">
      <w:pPr>
        <w:rPr>
          <w:rFonts w:ascii="Calibri" w:eastAsia="Times New Roman" w:hAnsi="Calibri" w:cs="Calibri"/>
          <w:b/>
          <w:bCs/>
          <w:color w:val="000000"/>
        </w:rPr>
      </w:pPr>
    </w:p>
    <w:p w14:paraId="23EED480" w14:textId="77777777" w:rsidR="00673322" w:rsidRDefault="00673322" w:rsidP="006B7A5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sectPr w:rsidR="00673322" w:rsidSect="00021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08" w:bottom="1080" w:left="1224" w:header="450" w:footer="450" w:gutter="0"/>
          <w:pgNumType w:start="1"/>
          <w:cols w:space="720"/>
        </w:sectPr>
      </w:pPr>
    </w:p>
    <w:p w14:paraId="5290B8EF" w14:textId="215DBB80" w:rsidR="006B7A5C" w:rsidRDefault="002D6B6E" w:rsidP="006B7A5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lastRenderedPageBreak/>
        <w:t>III</w:t>
      </w:r>
      <w:r w:rsidR="006B7A5C" w:rsidRPr="006B7A5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</w:t>
      </w:r>
      <w:r w:rsidR="006B7A5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Development of EMBS</w:t>
      </w:r>
      <w:r w:rsidR="006B7A5C" w:rsidRPr="006B7A5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membership </w:t>
      </w:r>
      <w:r w:rsidR="006B7A5C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and </w:t>
      </w:r>
      <w:r w:rsidR="006B7A5C" w:rsidRPr="002D6B6E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membership advancement</w:t>
      </w:r>
    </w:p>
    <w:p w14:paraId="0D52BB16" w14:textId="77777777" w:rsidR="00FA0074" w:rsidRDefault="00FA0074" w:rsidP="006B7A5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33F6A503" w14:textId="6C17E1D5" w:rsidR="00FA0074" w:rsidRPr="00FA0074" w:rsidRDefault="002D6B6E" w:rsidP="00FA00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="00FA0074" w:rsidRPr="00FA0074">
        <w:rPr>
          <w:rFonts w:ascii="Calibri" w:eastAsia="Times New Roman" w:hAnsi="Calibri" w:cs="Calibri"/>
          <w:color w:val="000000"/>
        </w:rPr>
        <w:t xml:space="preserve">nclude the number </w:t>
      </w:r>
      <w:r w:rsidR="00FA0074">
        <w:rPr>
          <w:rFonts w:ascii="Calibri" w:eastAsia="Times New Roman" w:hAnsi="Calibri" w:cs="Calibri"/>
          <w:color w:val="000000"/>
        </w:rPr>
        <w:t xml:space="preserve">of members from your chapter in 2022 and </w:t>
      </w:r>
      <w:r w:rsidR="00FA0074" w:rsidRPr="00FA0074">
        <w:rPr>
          <w:rFonts w:ascii="Calibri" w:eastAsia="Times New Roman" w:hAnsi="Calibri" w:cs="Calibri"/>
          <w:color w:val="000000"/>
        </w:rPr>
        <w:t>2023</w:t>
      </w:r>
      <w:r>
        <w:rPr>
          <w:rFonts w:ascii="Calibri" w:eastAsia="Times New Roman" w:hAnsi="Calibri" w:cs="Calibri"/>
          <w:color w:val="000000"/>
        </w:rPr>
        <w:t xml:space="preserve"> according to IEEE OU Analytics</w:t>
      </w:r>
      <w:r w:rsidR="00FA0074" w:rsidRPr="00FA0074">
        <w:rPr>
          <w:rFonts w:ascii="Calibri" w:eastAsia="Times New Roman" w:hAnsi="Calibri" w:cs="Calibri"/>
          <w:color w:val="000000"/>
        </w:rPr>
        <w:t>.</w:t>
      </w:r>
    </w:p>
    <w:p w14:paraId="18252FEC" w14:textId="77777777" w:rsidR="00FA0074" w:rsidRDefault="00FA0074" w:rsidP="00FA0074">
      <w:pPr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496"/>
        <w:gridCol w:w="1622"/>
        <w:gridCol w:w="1682"/>
        <w:gridCol w:w="1576"/>
        <w:gridCol w:w="1127"/>
        <w:gridCol w:w="996"/>
      </w:tblGrid>
      <w:tr w:rsidR="00635F5C" w:rsidRPr="00122B91" w14:paraId="13AA432F" w14:textId="0EDB3BC3" w:rsidTr="00163D0B">
        <w:tc>
          <w:tcPr>
            <w:tcW w:w="1499" w:type="dxa"/>
            <w:shd w:val="clear" w:color="auto" w:fill="CCC0D9" w:themeFill="accent4" w:themeFillTint="66"/>
          </w:tcPr>
          <w:p w14:paraId="65AC1D51" w14:textId="342ACA47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Year</w:t>
            </w:r>
          </w:p>
        </w:tc>
        <w:tc>
          <w:tcPr>
            <w:tcW w:w="1496" w:type="dxa"/>
            <w:shd w:val="clear" w:color="auto" w:fill="CCC0D9" w:themeFill="accent4" w:themeFillTint="66"/>
          </w:tcPr>
          <w:p w14:paraId="16ED8931" w14:textId="59E63DAB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Students</w:t>
            </w:r>
          </w:p>
        </w:tc>
        <w:tc>
          <w:tcPr>
            <w:tcW w:w="1622" w:type="dxa"/>
            <w:shd w:val="clear" w:color="auto" w:fill="CCC0D9" w:themeFill="accent4" w:themeFillTint="66"/>
          </w:tcPr>
          <w:p w14:paraId="31B4CB55" w14:textId="365BE99F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Graduate student </w:t>
            </w:r>
          </w:p>
        </w:tc>
        <w:tc>
          <w:tcPr>
            <w:tcW w:w="1682" w:type="dxa"/>
            <w:shd w:val="clear" w:color="auto" w:fill="CCC0D9" w:themeFill="accent4" w:themeFillTint="66"/>
          </w:tcPr>
          <w:p w14:paraId="7FE94DFF" w14:textId="51EF8524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Members</w:t>
            </w:r>
          </w:p>
        </w:tc>
        <w:tc>
          <w:tcPr>
            <w:tcW w:w="1576" w:type="dxa"/>
            <w:shd w:val="clear" w:color="auto" w:fill="CCC0D9" w:themeFill="accent4" w:themeFillTint="66"/>
          </w:tcPr>
          <w:p w14:paraId="346232D6" w14:textId="7F1E52BF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Senior 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14:paraId="364517AE" w14:textId="0711ED93" w:rsidR="00635F5C" w:rsidRPr="00122B91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Fellow</w:t>
            </w:r>
          </w:p>
        </w:tc>
        <w:tc>
          <w:tcPr>
            <w:tcW w:w="996" w:type="dxa"/>
            <w:shd w:val="clear" w:color="auto" w:fill="CCC0D9" w:themeFill="accent4" w:themeFillTint="66"/>
          </w:tcPr>
          <w:p w14:paraId="0B906B5B" w14:textId="75D0B0B4" w:rsidR="00635F5C" w:rsidRDefault="00635F5C" w:rsidP="00FA007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Total</w:t>
            </w:r>
          </w:p>
        </w:tc>
      </w:tr>
      <w:tr w:rsidR="00635F5C" w:rsidRPr="00122B91" w14:paraId="234444A5" w14:textId="3E73286C" w:rsidTr="00635F5C">
        <w:tc>
          <w:tcPr>
            <w:tcW w:w="1499" w:type="dxa"/>
          </w:tcPr>
          <w:p w14:paraId="5A81176F" w14:textId="275E7C0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C2E2D">
              <w:rPr>
                <w:rFonts w:asciiTheme="majorHAnsi" w:eastAsia="Times New Roman" w:hAnsiTheme="majorHAnsi" w:cstheme="majorHAnsi"/>
                <w:b/>
                <w:bCs/>
              </w:rPr>
              <w:t>2022</w:t>
            </w:r>
          </w:p>
        </w:tc>
        <w:tc>
          <w:tcPr>
            <w:tcW w:w="1496" w:type="dxa"/>
          </w:tcPr>
          <w:p w14:paraId="256CD8F7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622" w:type="dxa"/>
          </w:tcPr>
          <w:p w14:paraId="5BCC34D3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682" w:type="dxa"/>
          </w:tcPr>
          <w:p w14:paraId="44136C3A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576" w:type="dxa"/>
          </w:tcPr>
          <w:p w14:paraId="382BC44A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127" w:type="dxa"/>
          </w:tcPr>
          <w:p w14:paraId="02160ED9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996" w:type="dxa"/>
          </w:tcPr>
          <w:p w14:paraId="62E29112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  <w:tr w:rsidR="00635F5C" w:rsidRPr="00122B91" w14:paraId="77BE7ABE" w14:textId="28E45793" w:rsidTr="00635F5C">
        <w:tc>
          <w:tcPr>
            <w:tcW w:w="1499" w:type="dxa"/>
          </w:tcPr>
          <w:p w14:paraId="05E014CE" w14:textId="5EE89FCF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C2E2D">
              <w:rPr>
                <w:rFonts w:asciiTheme="majorHAnsi" w:eastAsia="Times New Roman" w:hAnsiTheme="majorHAnsi" w:cstheme="majorHAnsi"/>
                <w:b/>
                <w:bCs/>
              </w:rPr>
              <w:t>2023</w:t>
            </w:r>
          </w:p>
        </w:tc>
        <w:tc>
          <w:tcPr>
            <w:tcW w:w="1496" w:type="dxa"/>
          </w:tcPr>
          <w:p w14:paraId="008AD531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622" w:type="dxa"/>
          </w:tcPr>
          <w:p w14:paraId="69216EAC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682" w:type="dxa"/>
          </w:tcPr>
          <w:p w14:paraId="429FAD54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576" w:type="dxa"/>
          </w:tcPr>
          <w:p w14:paraId="02C94397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1127" w:type="dxa"/>
          </w:tcPr>
          <w:p w14:paraId="7E32A3AF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996" w:type="dxa"/>
          </w:tcPr>
          <w:p w14:paraId="5B007BCA" w14:textId="77777777" w:rsidR="00635F5C" w:rsidRPr="00EC2E2D" w:rsidRDefault="00635F5C" w:rsidP="00EC2E2D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</w:tr>
    </w:tbl>
    <w:p w14:paraId="2BD2EBFF" w14:textId="77777777" w:rsidR="005C37D1" w:rsidRDefault="005C37D1" w:rsidP="006B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  <w:sectPr w:rsidR="005C37D1" w:rsidSect="00021401">
          <w:footerReference w:type="default" r:id="rId15"/>
          <w:pgSz w:w="12240" w:h="15840"/>
          <w:pgMar w:top="720" w:right="1008" w:bottom="1080" w:left="1224" w:header="450" w:footer="450" w:gutter="0"/>
          <w:pgNumType w:start="1"/>
          <w:cols w:space="720"/>
        </w:sectPr>
      </w:pPr>
    </w:p>
    <w:p w14:paraId="2681FE39" w14:textId="3AA6CB52" w:rsidR="00C33F68" w:rsidRDefault="00C33F68" w:rsidP="006B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Provide a description of any information the evaluation committee should consider when analyzing membership growth </w:t>
      </w:r>
      <w:r w:rsidRPr="00C33F68">
        <w:rPr>
          <w:rFonts w:asciiTheme="majorHAnsi" w:eastAsia="Calibri" w:hAnsiTheme="majorHAnsi" w:cstheme="majorHAnsi"/>
          <w:b/>
          <w:bCs/>
          <w:u w:val="single"/>
        </w:rPr>
        <w:t>in maximum 1 page</w:t>
      </w:r>
      <w:r>
        <w:rPr>
          <w:rFonts w:asciiTheme="majorHAnsi" w:eastAsia="Calibri" w:hAnsiTheme="majorHAnsi" w:cstheme="majorHAnsi"/>
        </w:rPr>
        <w:t xml:space="preserve">. Factors to address may include a description of some or </w:t>
      </w:r>
      <w:proofErr w:type="gramStart"/>
      <w:r>
        <w:rPr>
          <w:rFonts w:asciiTheme="majorHAnsi" w:eastAsia="Calibri" w:hAnsiTheme="majorHAnsi" w:cstheme="majorHAnsi"/>
        </w:rPr>
        <w:t>all of</w:t>
      </w:r>
      <w:proofErr w:type="gramEnd"/>
      <w:r>
        <w:rPr>
          <w:rFonts w:asciiTheme="majorHAnsi" w:eastAsia="Calibri" w:hAnsiTheme="majorHAnsi" w:cstheme="majorHAnsi"/>
        </w:rPr>
        <w:t xml:space="preserve"> the following:</w:t>
      </w:r>
    </w:p>
    <w:p w14:paraId="431FF154" w14:textId="62889460" w:rsidR="00C33F68" w:rsidRDefault="00635F5C" w:rsidP="003E1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</w:t>
      </w:r>
      <w:r w:rsidR="006B7A5C">
        <w:rPr>
          <w:rFonts w:ascii="Calibri" w:hAnsi="Calibri" w:cs="Calibri"/>
          <w:color w:val="000000"/>
        </w:rPr>
        <w:t xml:space="preserve"> </w:t>
      </w:r>
      <w:r w:rsidR="00C33F68">
        <w:rPr>
          <w:rFonts w:ascii="Calibri" w:hAnsi="Calibri" w:cs="Calibri"/>
          <w:color w:val="000000"/>
        </w:rPr>
        <w:t>Any activities conducted specifically towards increasing membership levels (such as recruitment and outreach activities</w:t>
      </w:r>
      <w:r w:rsidR="000479BC">
        <w:rPr>
          <w:rFonts w:ascii="Calibri" w:hAnsi="Calibri" w:cs="Calibri"/>
          <w:color w:val="000000"/>
        </w:rPr>
        <w:t>, and senior and/or fellow member drives</w:t>
      </w:r>
      <w:r w:rsidR="00C33F68">
        <w:rPr>
          <w:rFonts w:ascii="Calibri" w:hAnsi="Calibri" w:cs="Calibri"/>
          <w:color w:val="000000"/>
        </w:rPr>
        <w:t>) that you considered had a positive impact last year</w:t>
      </w:r>
    </w:p>
    <w:p w14:paraId="3C20AC19" w14:textId="220571ED" w:rsidR="00C33F68" w:rsidRDefault="00C33F68" w:rsidP="003E1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C33F68">
        <w:rPr>
          <w:rFonts w:ascii="Calibri" w:hAnsi="Calibri" w:cs="Calibri"/>
          <w:b/>
          <w:bCs/>
          <w:color w:val="000000"/>
        </w:rPr>
        <w:t>2.</w:t>
      </w:r>
      <w:r>
        <w:rPr>
          <w:rFonts w:ascii="Calibri" w:hAnsi="Calibri" w:cs="Calibri"/>
          <w:color w:val="000000"/>
        </w:rPr>
        <w:t xml:space="preserve"> Efforts towards enhancing diversity and inclusion in your chapter membership (including but not limited to female / male and student / professional membership ratios)</w:t>
      </w:r>
    </w:p>
    <w:p w14:paraId="6812A406" w14:textId="77777777" w:rsidR="005C37D1" w:rsidRDefault="00C33F68" w:rsidP="00C33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  <w:r w:rsidRPr="00C33F68">
        <w:rPr>
          <w:rFonts w:ascii="Calibri" w:hAnsi="Calibri" w:cs="Calibri"/>
          <w:b/>
          <w:bCs/>
          <w:color w:val="000000"/>
        </w:rPr>
        <w:t>3.</w:t>
      </w:r>
      <w:r>
        <w:rPr>
          <w:rFonts w:ascii="Calibri" w:hAnsi="Calibri" w:cs="Calibri"/>
          <w:color w:val="000000"/>
        </w:rPr>
        <w:t xml:space="preserve"> Factors that may explain any significant membership decrease (either in total membership or specific categories), including any special circumstances (such as financial or political turmoil in your community).</w:t>
      </w:r>
    </w:p>
    <w:p w14:paraId="6D875225" w14:textId="77777777" w:rsidR="00673322" w:rsidRDefault="00673322" w:rsidP="00C33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46D1A6BD" w14:textId="77777777" w:rsidR="00673322" w:rsidRDefault="00673322" w:rsidP="00C33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</w:rPr>
      </w:pPr>
    </w:p>
    <w:p w14:paraId="15FB16BE" w14:textId="77777777" w:rsidR="00673322" w:rsidRDefault="00673322" w:rsidP="006B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</w:rPr>
        <w:sectPr w:rsidR="00673322" w:rsidSect="00021401">
          <w:footerReference w:type="default" r:id="rId16"/>
          <w:type w:val="continuous"/>
          <w:pgSz w:w="12240" w:h="15840"/>
          <w:pgMar w:top="720" w:right="1008" w:bottom="1080" w:left="1224" w:header="450" w:footer="450" w:gutter="0"/>
          <w:pgNumType w:start="1"/>
          <w:cols w:space="720"/>
        </w:sectPr>
      </w:pPr>
    </w:p>
    <w:p w14:paraId="072330CE" w14:textId="265E9807" w:rsidR="004970EA" w:rsidRPr="00EB75FA" w:rsidRDefault="006B7A5C" w:rsidP="006B7A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lastRenderedPageBreak/>
        <w:t xml:space="preserve">Application </w:t>
      </w:r>
      <w:r w:rsidR="00D6111F" w:rsidRPr="00EB75FA">
        <w:rPr>
          <w:rFonts w:asciiTheme="majorHAnsi" w:eastAsia="Calibri" w:hAnsiTheme="majorHAnsi" w:cstheme="majorHAnsi"/>
          <w:b/>
        </w:rPr>
        <w:t>Submission</w:t>
      </w:r>
      <w:r w:rsidR="00D6111F" w:rsidRPr="00EB75FA">
        <w:rPr>
          <w:rFonts w:asciiTheme="majorHAnsi" w:eastAsia="Calibri" w:hAnsiTheme="majorHAnsi" w:cstheme="majorHAnsi"/>
        </w:rPr>
        <w:t xml:space="preserve"> </w:t>
      </w:r>
    </w:p>
    <w:p w14:paraId="6C140D2D" w14:textId="77777777" w:rsidR="004970EA" w:rsidRPr="00EB75FA" w:rsidRDefault="00497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584A55FB" w14:textId="2D3A7C1B" w:rsidR="004970EA" w:rsidRDefault="00D6111F" w:rsidP="002C33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>By signing this application, I confirm that</w:t>
      </w:r>
      <w:r w:rsidR="003E1552">
        <w:rPr>
          <w:rFonts w:asciiTheme="majorHAnsi" w:eastAsia="Calibri" w:hAnsiTheme="majorHAnsi" w:cstheme="majorHAnsi"/>
        </w:rPr>
        <w:t>:</w:t>
      </w:r>
    </w:p>
    <w:p w14:paraId="071BD3FE" w14:textId="77777777" w:rsidR="006B7A5C" w:rsidRPr="006B7A5C" w:rsidRDefault="006B7A5C" w:rsidP="002C33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2C101590" w14:textId="77777777" w:rsidR="006B7A5C" w:rsidRPr="006B7A5C" w:rsidRDefault="006B7A5C" w:rsidP="006B7A5C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 w:rsidRPr="006B7A5C">
        <w:rPr>
          <w:rFonts w:ascii="Calibri" w:hAnsi="Calibri" w:cs="Calibri"/>
          <w:color w:val="000000"/>
        </w:rPr>
        <w:t>Applicants named in this request consent to this application being signed on their behalf.</w:t>
      </w:r>
    </w:p>
    <w:p w14:paraId="7ABFC207" w14:textId="181CA563" w:rsidR="006B7A5C" w:rsidRPr="006B7A5C" w:rsidRDefault="006B7A5C" w:rsidP="006B7A5C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Applicants</w:t>
      </w:r>
      <w:r w:rsidRPr="006B7A5C">
        <w:rPr>
          <w:rFonts w:ascii="Calibri" w:hAnsi="Calibri" w:cs="Calibri"/>
          <w:color w:val="000000"/>
        </w:rPr>
        <w:t xml:space="preserve"> and organizations named in this request have consented to either participate in or cooperate with this request as presented should it be selected for support.</w:t>
      </w:r>
    </w:p>
    <w:p w14:paraId="24486A78" w14:textId="5CBE6269" w:rsidR="000B0FEB" w:rsidRDefault="005A6678" w:rsidP="000B0FE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="006B7A5C">
        <w:rPr>
          <w:rFonts w:ascii="Calibri" w:hAnsi="Calibri" w:cs="Calibri"/>
          <w:color w:val="000000"/>
          <w:sz w:val="22"/>
          <w:szCs w:val="22"/>
          <w:lang w:val="en-US"/>
        </w:rPr>
        <w:t xml:space="preserve">pplicants </w:t>
      </w:r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>understand that any request that (</w:t>
      </w:r>
      <w:proofErr w:type="spellStart"/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>i</w:t>
      </w:r>
      <w:proofErr w:type="spellEnd"/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>) is incomplete, (ii) is unsigned, or (iii) for which a completed IEEE EMBS Award Application Form is not submitted will not be reviewed.</w:t>
      </w:r>
    </w:p>
    <w:p w14:paraId="204AF3FA" w14:textId="32567366" w:rsidR="006B7A5C" w:rsidRPr="002545C4" w:rsidRDefault="005A6678" w:rsidP="006B7A5C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="000B0FEB">
        <w:rPr>
          <w:rFonts w:ascii="Calibri" w:hAnsi="Calibri" w:cs="Calibri"/>
          <w:color w:val="000000"/>
          <w:sz w:val="22"/>
          <w:szCs w:val="22"/>
          <w:lang w:val="en-US"/>
        </w:rPr>
        <w:t xml:space="preserve">pplicants </w:t>
      </w:r>
      <w:r w:rsidR="006B7A5C" w:rsidRPr="000B0FEB">
        <w:rPr>
          <w:rFonts w:ascii="Calibri" w:hAnsi="Calibri" w:cs="Calibri"/>
          <w:color w:val="000000"/>
          <w:sz w:val="22"/>
          <w:szCs w:val="22"/>
          <w:lang w:val="en-US"/>
        </w:rPr>
        <w:t>individually and collectively indemnify IEEE, IEEE staff, and EMBS Committee members from any liability associated with the review of this request or subsequent implementation.</w:t>
      </w:r>
    </w:p>
    <w:p w14:paraId="6DA4AD12" w14:textId="45777C2B" w:rsidR="006B7A5C" w:rsidRPr="002545C4" w:rsidRDefault="005A6678" w:rsidP="006B7A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="000B0FEB">
        <w:rPr>
          <w:rFonts w:ascii="Calibri" w:hAnsi="Calibri" w:cs="Calibri"/>
          <w:color w:val="000000"/>
          <w:sz w:val="22"/>
          <w:szCs w:val="22"/>
          <w:lang w:val="en-US"/>
        </w:rPr>
        <w:t>pplicants</w:t>
      </w:r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 xml:space="preserve"> individually and collectively acknowledge that any decision by IEEE EMBS is final.</w:t>
      </w:r>
    </w:p>
    <w:p w14:paraId="619073C3" w14:textId="2384B92F" w:rsidR="006B7A5C" w:rsidRDefault="005A6678" w:rsidP="000B0FE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Applicants</w:t>
      </w:r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 xml:space="preserve"> acknowledge that the information provided on this form will be processed according to the </w:t>
      </w:r>
      <w:hyperlink r:id="rId17" w:history="1">
        <w:r w:rsidR="006B7A5C" w:rsidRPr="006B7A5C">
          <w:rPr>
            <w:rStyle w:val="Hyperlink"/>
            <w:rFonts w:ascii="Calibri" w:hAnsi="Calibri" w:cs="Calibri"/>
            <w:color w:val="1155CC"/>
            <w:sz w:val="22"/>
            <w:szCs w:val="22"/>
            <w:lang w:val="en-US"/>
          </w:rPr>
          <w:t>IEEE Privacy Policy</w:t>
        </w:r>
      </w:hyperlink>
      <w:r w:rsidR="006B7A5C" w:rsidRPr="006B7A5C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14A1F599" w14:textId="77777777" w:rsidR="000B0FEB" w:rsidRPr="006B7A5C" w:rsidRDefault="000B0FEB" w:rsidP="000B0FEB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14:paraId="58AAED8A" w14:textId="5FEADFBB" w:rsidR="004970EA" w:rsidRPr="00EB75FA" w:rsidRDefault="006C5DF3" w:rsidP="002C33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i/>
        </w:rPr>
      </w:pPr>
      <w:r>
        <w:rPr>
          <w:rFonts w:asciiTheme="majorHAnsi" w:eastAsia="Calibri" w:hAnsiTheme="majorHAnsi" w:cstheme="majorHAnsi"/>
          <w:b/>
        </w:rPr>
        <w:t xml:space="preserve">CHAPTER CHAIR </w:t>
      </w:r>
      <w:r w:rsidR="00D6111F" w:rsidRPr="002C33FA">
        <w:rPr>
          <w:rFonts w:asciiTheme="majorHAnsi" w:eastAsia="Calibri" w:hAnsiTheme="majorHAnsi" w:cstheme="majorHAnsi"/>
          <w:b/>
        </w:rPr>
        <w:t>SIGNATURE</w:t>
      </w:r>
      <w:r w:rsidR="00D6111F" w:rsidRPr="002C33FA">
        <w:rPr>
          <w:rFonts w:asciiTheme="majorHAnsi" w:eastAsia="Calibri" w:hAnsiTheme="majorHAnsi" w:cstheme="majorHAnsi"/>
        </w:rPr>
        <w:t xml:space="preserve"> (below) (On behalf of all </w:t>
      </w:r>
      <w:r w:rsidR="000B0FEB">
        <w:rPr>
          <w:rFonts w:asciiTheme="majorHAnsi" w:eastAsia="Calibri" w:hAnsiTheme="majorHAnsi" w:cstheme="majorHAnsi"/>
        </w:rPr>
        <w:t>applicants</w:t>
      </w:r>
      <w:r w:rsidR="00D6111F" w:rsidRPr="002C33FA">
        <w:rPr>
          <w:rFonts w:asciiTheme="majorHAnsi" w:eastAsia="Calibri" w:hAnsiTheme="majorHAnsi" w:cstheme="majorHAnsi"/>
        </w:rPr>
        <w:t xml:space="preserve"> – please type your full name and e-mail address)</w:t>
      </w:r>
    </w:p>
    <w:p w14:paraId="3067A039" w14:textId="77777777" w:rsidR="004970EA" w:rsidRPr="00EB75FA" w:rsidRDefault="004970EA">
      <w:pPr>
        <w:rPr>
          <w:rFonts w:asciiTheme="majorHAnsi" w:eastAsia="Calibri" w:hAnsiTheme="majorHAnsi" w:cstheme="majorHAnsi"/>
        </w:rPr>
      </w:pPr>
    </w:p>
    <w:tbl>
      <w:tblPr>
        <w:tblStyle w:val="affb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4970EA" w:rsidRPr="00EB75FA" w14:paraId="0110A27A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836D" w14:textId="77777777" w:rsidR="004970EA" w:rsidRPr="00EB75FA" w:rsidRDefault="004970EA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</w:tbl>
    <w:p w14:paraId="080A7F4C" w14:textId="77777777" w:rsidR="004970EA" w:rsidRPr="00EB75FA" w:rsidRDefault="00497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</w:p>
    <w:p w14:paraId="15C24614" w14:textId="77777777" w:rsidR="004970EA" w:rsidRPr="00EB75FA" w:rsidRDefault="00D61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 xml:space="preserve"> </w:t>
      </w:r>
    </w:p>
    <w:p w14:paraId="59071AF8" w14:textId="77777777" w:rsidR="004970EA" w:rsidRPr="002C33FA" w:rsidRDefault="00D61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2C33FA">
        <w:rPr>
          <w:rFonts w:asciiTheme="majorHAnsi" w:eastAsia="Calibri" w:hAnsiTheme="majorHAnsi" w:cstheme="majorHAnsi"/>
          <w:b/>
        </w:rPr>
        <w:t xml:space="preserve">DATE OF SIGNATURE </w:t>
      </w:r>
      <w:r w:rsidRPr="002C33FA">
        <w:rPr>
          <w:rFonts w:asciiTheme="majorHAnsi" w:eastAsia="Calibri" w:hAnsiTheme="majorHAnsi" w:cstheme="majorHAnsi"/>
        </w:rPr>
        <w:t>(below)</w:t>
      </w:r>
    </w:p>
    <w:p w14:paraId="00A294A8" w14:textId="77777777" w:rsidR="004970EA" w:rsidRPr="00EB75FA" w:rsidRDefault="004970EA">
      <w:pPr>
        <w:rPr>
          <w:rFonts w:asciiTheme="majorHAnsi" w:eastAsia="Calibri" w:hAnsiTheme="majorHAnsi" w:cstheme="majorHAnsi"/>
        </w:rPr>
      </w:pPr>
    </w:p>
    <w:tbl>
      <w:tblPr>
        <w:tblStyle w:val="affc"/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008"/>
      </w:tblGrid>
      <w:tr w:rsidR="004970EA" w:rsidRPr="00EB75FA" w14:paraId="0B8B2FB4" w14:textId="77777777">
        <w:tc>
          <w:tcPr>
            <w:tcW w:w="10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AE78" w14:textId="77777777" w:rsidR="004970EA" w:rsidRPr="00EB75FA" w:rsidRDefault="004970EA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</w:tbl>
    <w:p w14:paraId="75B1C003" w14:textId="77777777" w:rsidR="004970EA" w:rsidRPr="00EB75FA" w:rsidRDefault="004970EA">
      <w:pPr>
        <w:rPr>
          <w:rFonts w:asciiTheme="majorHAnsi" w:eastAsia="Calibri" w:hAnsiTheme="majorHAnsi" w:cstheme="majorHAnsi"/>
        </w:rPr>
      </w:pPr>
    </w:p>
    <w:p w14:paraId="3F203910" w14:textId="77777777" w:rsidR="004970EA" w:rsidRPr="00EB75FA" w:rsidRDefault="00D61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 xml:space="preserve"> </w:t>
      </w:r>
    </w:p>
    <w:p w14:paraId="5239EBF6" w14:textId="77777777" w:rsidR="004970EA" w:rsidRPr="00EB75FA" w:rsidRDefault="00D61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 xml:space="preserve"> </w:t>
      </w:r>
    </w:p>
    <w:p w14:paraId="131E0B58" w14:textId="77777777" w:rsidR="004970EA" w:rsidRPr="00EB75FA" w:rsidRDefault="00497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i/>
        </w:rPr>
      </w:pPr>
    </w:p>
    <w:p w14:paraId="02A5F3AF" w14:textId="77777777" w:rsidR="004970EA" w:rsidRPr="00EB75FA" w:rsidRDefault="00D6111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</w:rPr>
      </w:pPr>
      <w:r w:rsidRPr="00EB75FA">
        <w:rPr>
          <w:rFonts w:asciiTheme="majorHAnsi" w:eastAsia="Calibri" w:hAnsiTheme="majorHAnsi" w:cstheme="majorHAnsi"/>
        </w:rPr>
        <w:t xml:space="preserve"> </w:t>
      </w:r>
    </w:p>
    <w:p w14:paraId="33822358" w14:textId="77777777" w:rsidR="004970EA" w:rsidRPr="00EB75FA" w:rsidRDefault="004970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u w:val="single"/>
        </w:rPr>
      </w:pPr>
    </w:p>
    <w:sectPr w:rsidR="004970EA" w:rsidRPr="00EB75FA" w:rsidSect="00021401">
      <w:footerReference w:type="default" r:id="rId18"/>
      <w:pgSz w:w="12240" w:h="15840"/>
      <w:pgMar w:top="720" w:right="1008" w:bottom="1080" w:left="1224" w:header="45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FE93" w14:textId="77777777" w:rsidR="00021401" w:rsidRDefault="00021401">
      <w:r>
        <w:separator/>
      </w:r>
    </w:p>
  </w:endnote>
  <w:endnote w:type="continuationSeparator" w:id="0">
    <w:p w14:paraId="7391E8B4" w14:textId="77777777" w:rsidR="00021401" w:rsidRDefault="0002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1C1F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11F6" w14:textId="030F0DFB" w:rsidR="006B7A5C" w:rsidRPr="005C37D1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816"/>
      </w:tabs>
      <w:rPr>
        <w:rFonts w:ascii="Calibri" w:eastAsia="Calibri" w:hAnsi="Calibri" w:cs="Calibri"/>
        <w:i/>
        <w:color w:val="7F7F7F"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172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1D33" w14:textId="466FFFFB" w:rsidR="00673322" w:rsidRPr="001D2A0C" w:rsidRDefault="00673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816"/>
      </w:tabs>
      <w:rPr>
        <w:rFonts w:ascii="Calibri" w:eastAsia="Calibri" w:hAnsi="Calibri" w:cs="Calibri"/>
        <w:i/>
        <w:color w:val="000000" w:themeColor="text1"/>
        <w:sz w:val="20"/>
        <w:szCs w:val="20"/>
      </w:rPr>
    </w:pPr>
    <w:r w:rsidRPr="001D2A0C">
      <w:rPr>
        <w:rFonts w:ascii="Calibri" w:eastAsia="Calibri" w:hAnsi="Calibri" w:cs="Calibri"/>
        <w:i/>
        <w:color w:val="000000" w:themeColor="text1"/>
        <w:sz w:val="20"/>
        <w:szCs w:val="20"/>
      </w:rPr>
      <w:t>If you need assistance with membership statistics for your chapter, please reach out to the IEEE EMBS VP Member and Student Activities office assistant (</w:t>
    </w:r>
    <w:r w:rsidR="001D2A0C" w:rsidRPr="001D2A0C">
      <w:rPr>
        <w:rFonts w:ascii="Calibri" w:eastAsia="Calibri" w:hAnsi="Calibri" w:cs="Calibri"/>
        <w:i/>
        <w:color w:val="000000" w:themeColor="text1"/>
        <w:sz w:val="20"/>
        <w:szCs w:val="20"/>
      </w:rPr>
      <w:t>jose.timana@ieee.org)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46B96BCFC1449BBBD7CC330E8839B0C"/>
      </w:placeholder>
      <w:temporary/>
      <w:showingPlcHdr/>
      <w15:appearance w15:val="hidden"/>
    </w:sdtPr>
    <w:sdtContent>
      <w:p w14:paraId="66E6ED60" w14:textId="77777777" w:rsidR="00673322" w:rsidRDefault="00673322">
        <w:pPr>
          <w:pStyle w:val="Footer"/>
        </w:pPr>
        <w:r>
          <w:rPr>
            <w:lang w:val="es-ES"/>
          </w:rPr>
          <w:t>[Escriba aquí]</w:t>
        </w:r>
      </w:p>
    </w:sdtContent>
  </w:sdt>
  <w:p w14:paraId="55F3F117" w14:textId="0A74D800" w:rsidR="005C37D1" w:rsidRPr="005C37D1" w:rsidRDefault="005C37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816"/>
      </w:tabs>
      <w:rPr>
        <w:rFonts w:ascii="Calibri" w:eastAsia="Calibri" w:hAnsi="Calibri" w:cs="Calibri"/>
        <w:i/>
        <w:color w:val="7F7F7F"/>
        <w:sz w:val="18"/>
        <w:szCs w:val="18"/>
        <w:lang w:val="es-E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BE67" w14:textId="3119C90F" w:rsidR="00673322" w:rsidRDefault="00673322">
    <w:pPr>
      <w:pStyle w:val="Footer"/>
    </w:pPr>
  </w:p>
  <w:p w14:paraId="4A9F48D0" w14:textId="77777777" w:rsidR="00673322" w:rsidRPr="005C37D1" w:rsidRDefault="006733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816"/>
      </w:tabs>
      <w:rPr>
        <w:rFonts w:ascii="Calibri" w:eastAsia="Calibri" w:hAnsi="Calibri" w:cs="Calibri"/>
        <w:i/>
        <w:color w:val="7F7F7F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DCF6" w14:textId="77777777" w:rsidR="00021401" w:rsidRDefault="00021401">
      <w:r>
        <w:separator/>
      </w:r>
    </w:p>
  </w:footnote>
  <w:footnote w:type="continuationSeparator" w:id="0">
    <w:p w14:paraId="02021D2A" w14:textId="77777777" w:rsidR="00021401" w:rsidRDefault="0002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206D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8A2F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66F2512" wp14:editId="20EE1D13">
          <wp:extent cx="2026920" cy="70390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703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AEFE3E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9E48" w14:textId="77777777" w:rsidR="006B7A5C" w:rsidRDefault="006B7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363"/>
    <w:multiLevelType w:val="hybridMultilevel"/>
    <w:tmpl w:val="3DD465AC"/>
    <w:lvl w:ilvl="0" w:tplc="E71CE2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064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0B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1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8B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4C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A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A4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0E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84401"/>
    <w:multiLevelType w:val="multilevel"/>
    <w:tmpl w:val="2E7488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F5360"/>
    <w:multiLevelType w:val="multilevel"/>
    <w:tmpl w:val="8C30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04D98"/>
    <w:multiLevelType w:val="multilevel"/>
    <w:tmpl w:val="FB7C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666E8"/>
    <w:multiLevelType w:val="hybridMultilevel"/>
    <w:tmpl w:val="506A5E6A"/>
    <w:lvl w:ilvl="0" w:tplc="8790421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CA4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47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E9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29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26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E7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44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29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E4F1A"/>
    <w:multiLevelType w:val="hybridMultilevel"/>
    <w:tmpl w:val="B5B092AA"/>
    <w:lvl w:ilvl="0" w:tplc="F8D0EEA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526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C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66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E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6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2B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1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A7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43C42"/>
    <w:multiLevelType w:val="hybridMultilevel"/>
    <w:tmpl w:val="E6E80F9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798"/>
    <w:multiLevelType w:val="hybridMultilevel"/>
    <w:tmpl w:val="6748AD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7F8"/>
    <w:multiLevelType w:val="multilevel"/>
    <w:tmpl w:val="F5F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A677E"/>
    <w:multiLevelType w:val="hybridMultilevel"/>
    <w:tmpl w:val="540823F4"/>
    <w:lvl w:ilvl="0" w:tplc="91C6ED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387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8A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C3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3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21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A3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8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20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753CA"/>
    <w:multiLevelType w:val="multilevel"/>
    <w:tmpl w:val="80E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202CA"/>
    <w:multiLevelType w:val="multilevel"/>
    <w:tmpl w:val="7E18E7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44A7AC9"/>
    <w:multiLevelType w:val="multilevel"/>
    <w:tmpl w:val="634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E58A0"/>
    <w:multiLevelType w:val="multilevel"/>
    <w:tmpl w:val="589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E7362C"/>
    <w:multiLevelType w:val="multilevel"/>
    <w:tmpl w:val="070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675173">
    <w:abstractNumId w:val="1"/>
  </w:num>
  <w:num w:numId="2" w16cid:durableId="1213885262">
    <w:abstractNumId w:val="11"/>
  </w:num>
  <w:num w:numId="3" w16cid:durableId="1059089472">
    <w:abstractNumId w:val="3"/>
  </w:num>
  <w:num w:numId="4" w16cid:durableId="1990673054">
    <w:abstractNumId w:val="13"/>
  </w:num>
  <w:num w:numId="5" w16cid:durableId="959800224">
    <w:abstractNumId w:val="14"/>
  </w:num>
  <w:num w:numId="6" w16cid:durableId="367990241">
    <w:abstractNumId w:val="8"/>
  </w:num>
  <w:num w:numId="7" w16cid:durableId="1633173613">
    <w:abstractNumId w:val="12"/>
  </w:num>
  <w:num w:numId="8" w16cid:durableId="1302417208">
    <w:abstractNumId w:val="10"/>
  </w:num>
  <w:num w:numId="9" w16cid:durableId="1820537972">
    <w:abstractNumId w:val="2"/>
    <w:lvlOverride w:ilvl="0">
      <w:lvl w:ilvl="0">
        <w:numFmt w:val="upperLetter"/>
        <w:lvlText w:val="%1."/>
        <w:lvlJc w:val="left"/>
      </w:lvl>
    </w:lvlOverride>
  </w:num>
  <w:num w:numId="10" w16cid:durableId="1185679091">
    <w:abstractNumId w:val="0"/>
  </w:num>
  <w:num w:numId="11" w16cid:durableId="1796215326">
    <w:abstractNumId w:val="4"/>
  </w:num>
  <w:num w:numId="12" w16cid:durableId="1346395953">
    <w:abstractNumId w:val="5"/>
  </w:num>
  <w:num w:numId="13" w16cid:durableId="632830598">
    <w:abstractNumId w:val="9"/>
  </w:num>
  <w:num w:numId="14" w16cid:durableId="1244609053">
    <w:abstractNumId w:val="6"/>
  </w:num>
  <w:num w:numId="15" w16cid:durableId="1359432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EA"/>
    <w:rsid w:val="000158B7"/>
    <w:rsid w:val="00021401"/>
    <w:rsid w:val="00025A72"/>
    <w:rsid w:val="000479BC"/>
    <w:rsid w:val="000B0FEB"/>
    <w:rsid w:val="00122B91"/>
    <w:rsid w:val="00132178"/>
    <w:rsid w:val="001413AD"/>
    <w:rsid w:val="00163D0B"/>
    <w:rsid w:val="001D2A0C"/>
    <w:rsid w:val="001D4D37"/>
    <w:rsid w:val="0020391F"/>
    <w:rsid w:val="00224E10"/>
    <w:rsid w:val="002545C4"/>
    <w:rsid w:val="002967FE"/>
    <w:rsid w:val="002C33FA"/>
    <w:rsid w:val="002D6B6E"/>
    <w:rsid w:val="002D7357"/>
    <w:rsid w:val="00317E44"/>
    <w:rsid w:val="00340F09"/>
    <w:rsid w:val="00374431"/>
    <w:rsid w:val="003863FD"/>
    <w:rsid w:val="003E1552"/>
    <w:rsid w:val="003F53B6"/>
    <w:rsid w:val="004138E6"/>
    <w:rsid w:val="004423C9"/>
    <w:rsid w:val="004970EA"/>
    <w:rsid w:val="004B340C"/>
    <w:rsid w:val="004F0B2B"/>
    <w:rsid w:val="004F6CB2"/>
    <w:rsid w:val="00550D7A"/>
    <w:rsid w:val="00556670"/>
    <w:rsid w:val="005A6678"/>
    <w:rsid w:val="005C37D1"/>
    <w:rsid w:val="005C4806"/>
    <w:rsid w:val="00622012"/>
    <w:rsid w:val="00635F5C"/>
    <w:rsid w:val="00673322"/>
    <w:rsid w:val="00673647"/>
    <w:rsid w:val="006B7A5C"/>
    <w:rsid w:val="006C5DF3"/>
    <w:rsid w:val="00761596"/>
    <w:rsid w:val="007658C4"/>
    <w:rsid w:val="00796602"/>
    <w:rsid w:val="00797767"/>
    <w:rsid w:val="007E3FB8"/>
    <w:rsid w:val="00822934"/>
    <w:rsid w:val="00835491"/>
    <w:rsid w:val="00843807"/>
    <w:rsid w:val="008626B9"/>
    <w:rsid w:val="00862A94"/>
    <w:rsid w:val="008B31E0"/>
    <w:rsid w:val="008B7828"/>
    <w:rsid w:val="0091320B"/>
    <w:rsid w:val="009949D1"/>
    <w:rsid w:val="009C6EC0"/>
    <w:rsid w:val="009D4411"/>
    <w:rsid w:val="009D5550"/>
    <w:rsid w:val="009E6783"/>
    <w:rsid w:val="00A04B07"/>
    <w:rsid w:val="00A53139"/>
    <w:rsid w:val="00A61C64"/>
    <w:rsid w:val="00AA26EB"/>
    <w:rsid w:val="00AD4054"/>
    <w:rsid w:val="00B51BAC"/>
    <w:rsid w:val="00B6419E"/>
    <w:rsid w:val="00BB72A7"/>
    <w:rsid w:val="00C33F68"/>
    <w:rsid w:val="00C36E75"/>
    <w:rsid w:val="00C92D37"/>
    <w:rsid w:val="00C9607F"/>
    <w:rsid w:val="00D6111F"/>
    <w:rsid w:val="00D62EE2"/>
    <w:rsid w:val="00DC6352"/>
    <w:rsid w:val="00E72CE6"/>
    <w:rsid w:val="00E84B5B"/>
    <w:rsid w:val="00EB75FA"/>
    <w:rsid w:val="00EC2E2D"/>
    <w:rsid w:val="00EF57B2"/>
    <w:rsid w:val="00EF733A"/>
    <w:rsid w:val="00F03ACE"/>
    <w:rsid w:val="00FA0074"/>
    <w:rsid w:val="00FB21CF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F500C"/>
  <w15:docId w15:val="{5A68F5FA-C420-4A6E-8A7D-CE95FE4B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CC"/>
  </w:style>
  <w:style w:type="paragraph" w:styleId="Footer">
    <w:name w:val="footer"/>
    <w:basedOn w:val="Normal"/>
    <w:link w:val="FooterChar"/>
    <w:uiPriority w:val="99"/>
    <w:unhideWhenUsed/>
    <w:rsid w:val="0058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5CC"/>
  </w:style>
  <w:style w:type="character" w:styleId="CommentReference">
    <w:name w:val="annotation reference"/>
    <w:basedOn w:val="DefaultParagraphFont"/>
    <w:uiPriority w:val="99"/>
    <w:semiHidden/>
    <w:unhideWhenUsed/>
    <w:rsid w:val="0058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5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80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D3D"/>
    <w:pPr>
      <w:ind w:left="720"/>
      <w:contextualSpacing/>
    </w:p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63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635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63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635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1C64"/>
    <w:rPr>
      <w:color w:val="808080"/>
    </w:rPr>
  </w:style>
  <w:style w:type="character" w:customStyle="1" w:styleId="css-mfmuai">
    <w:name w:val="css-mfmuai"/>
    <w:basedOn w:val="DefaultParagraphFont"/>
    <w:rsid w:val="00A61C64"/>
  </w:style>
  <w:style w:type="character" w:customStyle="1" w:styleId="css-1pu7ejh">
    <w:name w:val="css-1pu7ejh"/>
    <w:basedOn w:val="DefaultParagraphFont"/>
    <w:rsid w:val="00A61C64"/>
  </w:style>
  <w:style w:type="character" w:customStyle="1" w:styleId="css-skcghl">
    <w:name w:val="css-skcghl"/>
    <w:basedOn w:val="DefaultParagraphFont"/>
    <w:rsid w:val="008B7828"/>
  </w:style>
  <w:style w:type="paragraph" w:styleId="NormalWeb">
    <w:name w:val="Normal (Web)"/>
    <w:basedOn w:val="Normal"/>
    <w:uiPriority w:val="99"/>
    <w:unhideWhenUsed/>
    <w:rsid w:val="008B78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/>
    </w:rPr>
  </w:style>
  <w:style w:type="table" w:styleId="TableGrid">
    <w:name w:val="Table Grid"/>
    <w:basedOn w:val="TableNormal"/>
    <w:uiPriority w:val="39"/>
    <w:rsid w:val="0012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8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0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6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4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2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4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5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1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6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1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8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3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5498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126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4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772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3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71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21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6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71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3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082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3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60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7752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57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15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9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14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4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30863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45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0924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798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7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39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8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660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8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29041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435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863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224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1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586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0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052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13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56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1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41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87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8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757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1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732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5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52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91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1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0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1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5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4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9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s.org/awards/regional-chapter-awards/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ieee.org/ieee-privacy-policy-agreement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EBCD6AEA14A6B9D837BD089D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8ED5-18A0-44E3-B889-D04EEE54AA48}"/>
      </w:docPartPr>
      <w:docPartBody>
        <w:p w:rsidR="002A5EDC" w:rsidRDefault="00DE26FB" w:rsidP="00DE26FB">
          <w:pPr>
            <w:pStyle w:val="C2BEBCD6AEA14A6B9D837BD089D03DD71"/>
          </w:pPr>
          <w:r w:rsidRPr="00F8531D">
            <w:rPr>
              <w:rStyle w:val="PlaceholderText"/>
            </w:rPr>
            <w:t>Choose an item.</w:t>
          </w:r>
        </w:p>
      </w:docPartBody>
    </w:docPart>
    <w:docPart>
      <w:docPartPr>
        <w:name w:val="3B3E733A26D24D61A6AFD01C0660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83EA-FE3E-40CD-9EC3-2950C4991C40}"/>
      </w:docPartPr>
      <w:docPartBody>
        <w:p w:rsidR="00BF3FFC" w:rsidRDefault="002A012E" w:rsidP="002A012E">
          <w:pPr>
            <w:pStyle w:val="3B3E733A26D24D61A6AFD01C066054AF"/>
          </w:pPr>
          <w:r w:rsidRPr="00F8531D">
            <w:rPr>
              <w:rStyle w:val="PlaceholderText"/>
            </w:rPr>
            <w:t>Choose an item.</w:t>
          </w:r>
        </w:p>
      </w:docPartBody>
    </w:docPart>
    <w:docPart>
      <w:docPartPr>
        <w:name w:val="F52724327A9E496A9B7919285417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33CA-BA5E-4618-B72A-2708E7BFAA4B}"/>
      </w:docPartPr>
      <w:docPartBody>
        <w:p w:rsidR="00BF3FFC" w:rsidRDefault="002A012E" w:rsidP="002A012E">
          <w:pPr>
            <w:pStyle w:val="F52724327A9E496A9B7919285417568D"/>
          </w:pPr>
          <w:r w:rsidRPr="00F8531D">
            <w:rPr>
              <w:rStyle w:val="PlaceholderText"/>
            </w:rPr>
            <w:t>Choose an item.</w:t>
          </w:r>
        </w:p>
      </w:docPartBody>
    </w:docPart>
    <w:docPart>
      <w:docPartPr>
        <w:name w:val="146B96BCFC1449BBBD7CC330E883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8DC8-7EBA-49E1-81E9-E3839BD4B643}"/>
      </w:docPartPr>
      <w:docPartBody>
        <w:p w:rsidR="00D10E8A" w:rsidRDefault="007319DA" w:rsidP="007319DA">
          <w:pPr>
            <w:pStyle w:val="146B96BCFC1449BBBD7CC330E8839B0C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DC"/>
    <w:rsid w:val="00073550"/>
    <w:rsid w:val="00292C93"/>
    <w:rsid w:val="002A012E"/>
    <w:rsid w:val="002A5EDC"/>
    <w:rsid w:val="00374B24"/>
    <w:rsid w:val="00383650"/>
    <w:rsid w:val="005E60CD"/>
    <w:rsid w:val="00694DC3"/>
    <w:rsid w:val="00723995"/>
    <w:rsid w:val="007319DA"/>
    <w:rsid w:val="007810C6"/>
    <w:rsid w:val="00985BA8"/>
    <w:rsid w:val="00B43AFE"/>
    <w:rsid w:val="00B461D4"/>
    <w:rsid w:val="00BF3FFC"/>
    <w:rsid w:val="00D10E8A"/>
    <w:rsid w:val="00DE26FB"/>
    <w:rsid w:val="00E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es-C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12E"/>
    <w:rPr>
      <w:color w:val="808080"/>
    </w:rPr>
  </w:style>
  <w:style w:type="paragraph" w:customStyle="1" w:styleId="C2BEBCD6AEA14A6B9D837BD089D03DD71">
    <w:name w:val="C2BEBCD6AEA14A6B9D837BD089D03DD71"/>
    <w:rsid w:val="00DE26FB"/>
    <w:pPr>
      <w:spacing w:after="0" w:line="240" w:lineRule="auto"/>
    </w:pPr>
    <w:rPr>
      <w:rFonts w:ascii="Verdana" w:eastAsia="Verdana" w:hAnsi="Verdana" w:cs="Verdana"/>
      <w:kern w:val="0"/>
      <w:sz w:val="22"/>
      <w:szCs w:val="22"/>
      <w:lang w:val="en-US"/>
      <w14:ligatures w14:val="none"/>
    </w:rPr>
  </w:style>
  <w:style w:type="paragraph" w:customStyle="1" w:styleId="3B3E733A26D24D61A6AFD01C066054AF">
    <w:name w:val="3B3E733A26D24D61A6AFD01C066054AF"/>
    <w:rsid w:val="002A012E"/>
    <w:pPr>
      <w:spacing w:line="259" w:lineRule="auto"/>
    </w:pPr>
    <w:rPr>
      <w:kern w:val="0"/>
      <w:sz w:val="22"/>
      <w:szCs w:val="22"/>
      <w:lang w:val="es-PE" w:eastAsia="es-PE"/>
      <w14:ligatures w14:val="none"/>
    </w:rPr>
  </w:style>
  <w:style w:type="paragraph" w:customStyle="1" w:styleId="F52724327A9E496A9B7919285417568D">
    <w:name w:val="F52724327A9E496A9B7919285417568D"/>
    <w:rsid w:val="002A012E"/>
    <w:pPr>
      <w:spacing w:line="259" w:lineRule="auto"/>
    </w:pPr>
    <w:rPr>
      <w:kern w:val="0"/>
      <w:sz w:val="22"/>
      <w:szCs w:val="22"/>
      <w:lang w:val="es-PE" w:eastAsia="es-PE"/>
      <w14:ligatures w14:val="none"/>
    </w:rPr>
  </w:style>
  <w:style w:type="paragraph" w:customStyle="1" w:styleId="146B96BCFC1449BBBD7CC330E8839B0C">
    <w:name w:val="146B96BCFC1449BBBD7CC330E8839B0C"/>
    <w:rsid w:val="007319DA"/>
    <w:pPr>
      <w:spacing w:line="259" w:lineRule="auto"/>
    </w:pPr>
    <w:rPr>
      <w:kern w:val="0"/>
      <w:sz w:val="22"/>
      <w:szCs w:val="22"/>
      <w:lang w:val="es-PE" w:eastAsia="es-P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nMcvE51hul95naMoqfY8Pn6SOw==">CgMxLjA4AHIhMXhqenJSeHIzY0dlNUVrMF9iQ05TcHZtRHMwNGVubVhJ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4290</Characters>
  <Application>Microsoft Office Word</Application>
  <DocSecurity>0</DocSecurity>
  <Lines>156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Russoniello</dc:creator>
  <cp:lastModifiedBy>Deidre Artis</cp:lastModifiedBy>
  <cp:revision>2</cp:revision>
  <dcterms:created xsi:type="dcterms:W3CDTF">2024-03-13T19:19:00Z</dcterms:created>
  <dcterms:modified xsi:type="dcterms:W3CDTF">2024-03-13T19:19:00Z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31bdbe58bd53f65f3364a97bd74108833340df6a1668f0924699e35842e14cbf</vt:lpwstr>
  </property>
</Properties>
</file>