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A933" w14:textId="69BE761E" w:rsidR="00CD6CE2" w:rsidRDefault="00CD6CE2" w:rsidP="003C195E"/>
    <w:p w14:paraId="4AC63A2F" w14:textId="31B2FC62" w:rsidR="007F15E0" w:rsidRPr="007F15E0" w:rsidRDefault="007F15E0" w:rsidP="007F15E0"/>
    <w:p w14:paraId="3A89173D" w14:textId="384D5E9F" w:rsidR="007F15E0" w:rsidRPr="007F15E0" w:rsidRDefault="007F15E0" w:rsidP="007F15E0"/>
    <w:p w14:paraId="0B33BCFA" w14:textId="5AE573AC" w:rsidR="007F15E0" w:rsidRPr="007F15E0" w:rsidRDefault="007F15E0" w:rsidP="007F15E0"/>
    <w:p w14:paraId="2F9377CF" w14:textId="4768105F" w:rsidR="007F15E0" w:rsidRPr="007F15E0" w:rsidRDefault="007F15E0" w:rsidP="007F15E0"/>
    <w:p w14:paraId="7E48F3FC" w14:textId="4FC504D4" w:rsidR="007F15E0" w:rsidRPr="007F15E0" w:rsidRDefault="007F15E0" w:rsidP="007F15E0"/>
    <w:p w14:paraId="545723A3" w14:textId="2DFF1043" w:rsidR="007F15E0" w:rsidRPr="007F15E0" w:rsidRDefault="007F15E0" w:rsidP="007F15E0"/>
    <w:p w14:paraId="2D1FB155" w14:textId="33E2DF4C" w:rsidR="007F15E0" w:rsidRPr="007F15E0" w:rsidRDefault="007F15E0" w:rsidP="007F15E0"/>
    <w:p w14:paraId="219D4326" w14:textId="2925C8CC" w:rsidR="007F15E0" w:rsidRPr="007F15E0" w:rsidRDefault="007F15E0" w:rsidP="007F15E0"/>
    <w:p w14:paraId="2994F23B" w14:textId="521D9D25" w:rsidR="007F15E0" w:rsidRPr="007F15E0" w:rsidRDefault="007F15E0" w:rsidP="007F15E0"/>
    <w:p w14:paraId="55227ADE" w14:textId="26D07C1A" w:rsidR="007F15E0" w:rsidRPr="007F15E0" w:rsidRDefault="007F15E0" w:rsidP="007F15E0"/>
    <w:p w14:paraId="2735C90A" w14:textId="556E4512" w:rsidR="007F15E0" w:rsidRPr="007F15E0" w:rsidRDefault="007F15E0" w:rsidP="007F15E0"/>
    <w:p w14:paraId="025CA579" w14:textId="3744D5F2" w:rsidR="007F15E0" w:rsidRPr="007F15E0" w:rsidRDefault="007F15E0" w:rsidP="007F15E0"/>
    <w:p w14:paraId="66D0673A" w14:textId="64150365" w:rsidR="007F15E0" w:rsidRPr="007F15E0" w:rsidRDefault="007F15E0" w:rsidP="007F15E0"/>
    <w:p w14:paraId="1530260A" w14:textId="73301A22" w:rsidR="007F15E0" w:rsidRPr="007F15E0" w:rsidRDefault="007F15E0" w:rsidP="007F15E0"/>
    <w:p w14:paraId="176775A7" w14:textId="77193F56" w:rsidR="007F15E0" w:rsidRDefault="007F15E0" w:rsidP="007F15E0"/>
    <w:p w14:paraId="1E9FC4E0" w14:textId="725077F3" w:rsidR="007F15E0" w:rsidRDefault="007F15E0" w:rsidP="007F15E0"/>
    <w:p w14:paraId="1416966C" w14:textId="77777777" w:rsidR="007F15E0" w:rsidRPr="007F15E0" w:rsidRDefault="007F15E0" w:rsidP="007F15E0">
      <w:pPr>
        <w:tabs>
          <w:tab w:val="left" w:pos="7137"/>
        </w:tabs>
      </w:pPr>
      <w:r>
        <w:tab/>
      </w:r>
    </w:p>
    <w:sectPr w:rsidR="007F15E0" w:rsidRPr="007F15E0" w:rsidSect="00B84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07" w:right="1440" w:bottom="1440" w:left="1440" w:header="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D5B9" w14:textId="77777777" w:rsidR="00200DDE" w:rsidRDefault="00200DDE" w:rsidP="00CD6CE2">
      <w:pPr>
        <w:spacing w:after="0"/>
      </w:pPr>
      <w:r>
        <w:separator/>
      </w:r>
    </w:p>
  </w:endnote>
  <w:endnote w:type="continuationSeparator" w:id="0">
    <w:p w14:paraId="7687ED14" w14:textId="77777777" w:rsidR="00200DDE" w:rsidRDefault="00200DDE" w:rsidP="00CD6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mata BQ">
    <w:panose1 w:val="02000503060000020004"/>
    <w:charset w:val="00"/>
    <w:family w:val="auto"/>
    <w:notTrueType/>
    <w:pitch w:val="variable"/>
    <w:sig w:usb0="8000002F" w:usb1="4000004A" w:usb2="00000000" w:usb3="00000000" w:csb0="00000001" w:csb1="00000000"/>
  </w:font>
  <w:font w:name="Formata Regular">
    <w:altName w:val="Formata-RegularSC"/>
    <w:panose1 w:val="02000503060000020004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0353" w14:textId="77777777" w:rsidR="005160ED" w:rsidRDefault="00516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D106" w14:textId="77777777" w:rsidR="00CD6CE2" w:rsidRDefault="001379C0" w:rsidP="001379C0">
    <w:pPr>
      <w:pStyle w:val="Footer"/>
      <w:ind w:left="-129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441180" wp14:editId="086011AD">
              <wp:simplePos x="0" y="0"/>
              <wp:positionH relativeFrom="column">
                <wp:posOffset>1351280</wp:posOffset>
              </wp:positionH>
              <wp:positionV relativeFrom="paragraph">
                <wp:posOffset>4445</wp:posOffset>
              </wp:positionV>
              <wp:extent cx="1730375" cy="48323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0375" cy="4832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388F80" w14:textId="77777777" w:rsidR="00CD6CE2" w:rsidRPr="00CD6CE2" w:rsidRDefault="00CD6CE2" w:rsidP="00CD6CE2">
                          <w:pPr>
                            <w:pStyle w:val="FootnoteText"/>
                          </w:pPr>
                          <w:r w:rsidRPr="00CD6CE2">
                            <w:t>+1 800 701 4333 (USA/Canada)</w:t>
                          </w:r>
                        </w:p>
                        <w:p w14:paraId="4BE5F8F1" w14:textId="77777777" w:rsidR="00CD6CE2" w:rsidRPr="00CD6CE2" w:rsidRDefault="00CD6CE2" w:rsidP="00CD6CE2">
                          <w:pPr>
                            <w:pStyle w:val="FootnoteText"/>
                          </w:pPr>
                          <w:r w:rsidRPr="00CD6CE2">
                            <w:t>+1 732 981 0060 (worldwide)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4118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106.4pt;margin-top:.35pt;width:136.25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" fillcolor="white [3201]" stroked="f" strokeweight=".5pt">
              <v:textbox>
                <w:txbxContent>
                  <w:p w14:paraId="23388F80" w14:textId="77777777" w:rsidR="00CD6CE2" w:rsidRPr="00CD6CE2" w:rsidRDefault="00CD6CE2" w:rsidP="00CD6CE2">
                    <w:pPr>
                      <w:pStyle w:val="FootnoteText"/>
                    </w:pPr>
                    <w:r w:rsidRPr="00CD6CE2">
                      <w:t>+1 800 701 4333 (USA/Canada)</w:t>
                    </w:r>
                  </w:p>
                  <w:p w14:paraId="4BE5F8F1" w14:textId="77777777" w:rsidR="00CD6CE2" w:rsidRPr="00CD6CE2" w:rsidRDefault="00CD6CE2" w:rsidP="00CD6CE2">
                    <w:pPr>
                      <w:pStyle w:val="FootnoteText"/>
                    </w:pPr>
                    <w:r w:rsidRPr="00CD6CE2">
                      <w:t>+1 732 981 0060 (worldwide)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2D9D6" wp14:editId="64BBDC38">
              <wp:simplePos x="0" y="0"/>
              <wp:positionH relativeFrom="column">
                <wp:posOffset>-274320</wp:posOffset>
              </wp:positionH>
              <wp:positionV relativeFrom="paragraph">
                <wp:posOffset>4626</wp:posOffset>
              </wp:positionV>
              <wp:extent cx="1475740" cy="48323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740" cy="4832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11E2AF" w14:textId="77777777" w:rsidR="00CD6CE2" w:rsidRPr="00CD6CE2" w:rsidRDefault="00000000" w:rsidP="00CD6CE2">
                          <w:pPr>
                            <w:pStyle w:val="FootnoteText"/>
                            <w:rPr>
                              <w:b/>
                              <w:color w:val="ED7D31" w:themeColor="accent2"/>
                            </w:rPr>
                          </w:pPr>
                          <w:hyperlink r:id="rId1" w:history="1">
                            <w:r w:rsidR="00CD6CE2" w:rsidRPr="00CD6CE2">
                              <w:rPr>
                                <w:rStyle w:val="Hyperlink"/>
                                <w:b/>
                                <w:color w:val="ED7D31" w:themeColor="accent2"/>
                              </w:rPr>
                              <w:t>ieee.org/innovationqplus</w:t>
                            </w:r>
                          </w:hyperlink>
                        </w:p>
                        <w:p w14:paraId="513215CF" w14:textId="77777777" w:rsidR="00CD6CE2" w:rsidRPr="00CD6CE2" w:rsidRDefault="00000000" w:rsidP="00CD6CE2">
                          <w:pPr>
                            <w:pStyle w:val="FootnoteText"/>
                          </w:pPr>
                          <w:hyperlink r:id="rId2" w:history="1">
                            <w:r w:rsidR="00CD6CE2" w:rsidRPr="00CD6CE2">
                              <w:rPr>
                                <w:rStyle w:val="Hyperlink"/>
                              </w:rPr>
                              <w:t>onlinesupport@ieee.org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92D9D6" id="Text Box 11" o:spid="_x0000_s1027" type="#_x0000_t202" style="position:absolute;left:0;text-align:left;margin-left:-21.6pt;margin-top:.35pt;width:116.2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" fillcolor="white [3201]" stroked="f" strokeweight=".5pt">
              <v:textbox>
                <w:txbxContent>
                  <w:p w14:paraId="2811E2AF" w14:textId="77777777" w:rsidR="00CD6CE2" w:rsidRPr="00CD6CE2" w:rsidRDefault="00000000" w:rsidP="00CD6CE2">
                    <w:pPr>
                      <w:pStyle w:val="FootnoteText"/>
                      <w:rPr>
                        <w:b/>
                        <w:color w:val="ED7D31" w:themeColor="accent2"/>
                      </w:rPr>
                    </w:pPr>
                    <w:hyperlink r:id="rId3" w:history="1">
                      <w:r w:rsidR="00CD6CE2" w:rsidRPr="00CD6CE2">
                        <w:rPr>
                          <w:rStyle w:val="Hyperlink"/>
                          <w:b/>
                          <w:color w:val="ED7D31" w:themeColor="accent2"/>
                        </w:rPr>
                        <w:t>ieee.org/innovationqplus</w:t>
                      </w:r>
                    </w:hyperlink>
                  </w:p>
                  <w:p w14:paraId="513215CF" w14:textId="77777777" w:rsidR="00CD6CE2" w:rsidRPr="00CD6CE2" w:rsidRDefault="00000000" w:rsidP="00CD6CE2">
                    <w:pPr>
                      <w:pStyle w:val="FootnoteText"/>
                    </w:pPr>
                    <w:hyperlink r:id="rId4" w:history="1">
                      <w:r w:rsidR="00CD6CE2" w:rsidRPr="00CD6CE2">
                        <w:rPr>
                          <w:rStyle w:val="Hyperlink"/>
                        </w:rPr>
                        <w:t>onlinesupport@ieee.org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5FC3A12" wp14:editId="084C8355">
          <wp:extent cx="2226125" cy="317984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pieeelogos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209" cy="338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DB9C" w14:textId="02EEF7E7" w:rsidR="00CD6CE2" w:rsidRDefault="00CC2F21" w:rsidP="005B4B3A">
    <w:pPr>
      <w:pStyle w:val="Footer"/>
      <w:tabs>
        <w:tab w:val="clear" w:pos="9360"/>
      </w:tabs>
      <w:ind w:left="-1170" w:hanging="27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B59713" wp14:editId="36D81B46">
              <wp:simplePos x="0" y="0"/>
              <wp:positionH relativeFrom="column">
                <wp:posOffset>-535193</wp:posOffset>
              </wp:positionH>
              <wp:positionV relativeFrom="paragraph">
                <wp:posOffset>-43180</wp:posOffset>
              </wp:positionV>
              <wp:extent cx="3530600" cy="89789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0600" cy="897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26AC60" w14:textId="6006850C" w:rsidR="00901E5A" w:rsidRPr="00901E5A" w:rsidRDefault="00901E5A" w:rsidP="00901E5A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00609C"/>
                              <w:sz w:val="20"/>
                              <w:szCs w:val="20"/>
                            </w:rPr>
                          </w:pPr>
                          <w:r w:rsidRPr="00901E5A">
                            <w:rPr>
                              <w:rFonts w:ascii="Calibri" w:hAnsi="Calibri" w:cs="Calibri"/>
                              <w:b/>
                              <w:bCs/>
                              <w:color w:val="00609C"/>
                              <w:sz w:val="20"/>
                              <w:szCs w:val="20"/>
                            </w:rPr>
                            <w:t>IEEE Engineering in Medicine &amp; Biology Society</w:t>
                          </w:r>
                        </w:p>
                        <w:p w14:paraId="05AFA3F6" w14:textId="77777777" w:rsidR="00901E5A" w:rsidRPr="003C5BC6" w:rsidRDefault="00901E5A" w:rsidP="00901E5A">
                          <w:pPr>
                            <w:spacing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BC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Phone: +1 000 000 0000</w:t>
                          </w:r>
                        </w:p>
                        <w:p w14:paraId="3E31D9FA" w14:textId="77777777" w:rsidR="00901E5A" w:rsidRPr="003C5BC6" w:rsidRDefault="00901E5A" w:rsidP="00901E5A">
                          <w:pPr>
                            <w:spacing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BC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Phone: +1 000 000 0000 (US Toll Free)</w:t>
                          </w:r>
                        </w:p>
                        <w:p w14:paraId="19841BD9" w14:textId="0DBEA12B" w:rsidR="00901E5A" w:rsidRPr="003C5BC6" w:rsidRDefault="00901E5A" w:rsidP="00901E5A">
                          <w:pPr>
                            <w:spacing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5160E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www.embs.org</w:t>
                          </w:r>
                        </w:p>
                        <w:p w14:paraId="7C2D0701" w14:textId="77777777" w:rsidR="00901E5A" w:rsidRPr="003C5BC6" w:rsidRDefault="00901E5A" w:rsidP="00901E5A">
                          <w:pPr>
                            <w:spacing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BC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445 Hoes Lane, Piscataway, NJ 08854 USA</w:t>
                          </w:r>
                        </w:p>
                        <w:p w14:paraId="6672B3E3" w14:textId="77777777" w:rsidR="00901E5A" w:rsidRPr="003C5BC6" w:rsidRDefault="00901E5A" w:rsidP="00901E5A">
                          <w:pPr>
                            <w:spacing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597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42.15pt;margin-top:-3.4pt;width:278pt;height:7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" filled="f" stroked="f" strokeweight=".5pt">
              <v:textbox>
                <w:txbxContent>
                  <w:p w14:paraId="2B26AC60" w14:textId="6006850C" w:rsidR="00901E5A" w:rsidRPr="00901E5A" w:rsidRDefault="00901E5A" w:rsidP="00901E5A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00609C"/>
                        <w:sz w:val="20"/>
                        <w:szCs w:val="20"/>
                      </w:rPr>
                    </w:pPr>
                    <w:r w:rsidRPr="00901E5A">
                      <w:rPr>
                        <w:rFonts w:ascii="Calibri" w:hAnsi="Calibri" w:cs="Calibri"/>
                        <w:b/>
                        <w:bCs/>
                        <w:color w:val="00609C"/>
                        <w:sz w:val="20"/>
                        <w:szCs w:val="20"/>
                      </w:rPr>
                      <w:t>IEEE Engineering in Medicine &amp; Biology Society</w:t>
                    </w:r>
                  </w:p>
                  <w:p w14:paraId="05AFA3F6" w14:textId="77777777" w:rsidR="00901E5A" w:rsidRPr="003C5BC6" w:rsidRDefault="00901E5A" w:rsidP="00901E5A">
                    <w:pPr>
                      <w:spacing w:after="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C5BC6">
                      <w:rPr>
                        <w:rFonts w:ascii="Calibri" w:hAnsi="Calibri" w:cs="Calibri"/>
                        <w:sz w:val="20"/>
                        <w:szCs w:val="20"/>
                      </w:rPr>
                      <w:t>Phone: +1 000 000 0000</w:t>
                    </w:r>
                  </w:p>
                  <w:p w14:paraId="3E31D9FA" w14:textId="77777777" w:rsidR="00901E5A" w:rsidRPr="003C5BC6" w:rsidRDefault="00901E5A" w:rsidP="00901E5A">
                    <w:pPr>
                      <w:spacing w:after="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C5BC6">
                      <w:rPr>
                        <w:rFonts w:ascii="Calibri" w:hAnsi="Calibri" w:cs="Calibri"/>
                        <w:sz w:val="20"/>
                        <w:szCs w:val="20"/>
                      </w:rPr>
                      <w:t>Phone: +1 000 000 0000 (US Toll Free)</w:t>
                    </w:r>
                  </w:p>
                  <w:p w14:paraId="19841BD9" w14:textId="0DBEA12B" w:rsidR="00901E5A" w:rsidRPr="003C5BC6" w:rsidRDefault="00901E5A" w:rsidP="00901E5A">
                    <w:pPr>
                      <w:spacing w:after="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5160ED">
                      <w:rPr>
                        <w:rFonts w:ascii="Calibri" w:hAnsi="Calibri" w:cs="Calibri"/>
                        <w:sz w:val="20"/>
                        <w:szCs w:val="20"/>
                      </w:rPr>
                      <w:t>www.embs.org</w:t>
                    </w:r>
                  </w:p>
                  <w:p w14:paraId="7C2D0701" w14:textId="77777777" w:rsidR="00901E5A" w:rsidRPr="003C5BC6" w:rsidRDefault="00901E5A" w:rsidP="00901E5A">
                    <w:pPr>
                      <w:spacing w:after="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C5BC6">
                      <w:rPr>
                        <w:rFonts w:ascii="Calibri" w:hAnsi="Calibri" w:cs="Calibri"/>
                        <w:sz w:val="20"/>
                        <w:szCs w:val="20"/>
                      </w:rPr>
                      <w:t>445 Hoes Lane, Piscataway, NJ 08854 USA</w:t>
                    </w:r>
                  </w:p>
                  <w:p w14:paraId="6672B3E3" w14:textId="77777777" w:rsidR="00901E5A" w:rsidRPr="003C5BC6" w:rsidRDefault="00901E5A" w:rsidP="00901E5A">
                    <w:pPr>
                      <w:spacing w:after="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D6CE2">
      <w:t xml:space="preserve">  </w:t>
    </w:r>
    <w:r w:rsidR="005B4B3A">
      <w:rPr>
        <w:noProof/>
      </w:rPr>
      <w:drawing>
        <wp:inline distT="0" distB="0" distL="0" distR="0" wp14:anchorId="5AA1DF4B" wp14:editId="4B0B03D3">
          <wp:extent cx="7405817" cy="9010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5817" cy="90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6CE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66C7" w14:textId="77777777" w:rsidR="00200DDE" w:rsidRDefault="00200DDE" w:rsidP="00CD6CE2">
      <w:pPr>
        <w:spacing w:after="0"/>
      </w:pPr>
      <w:r>
        <w:separator/>
      </w:r>
    </w:p>
  </w:footnote>
  <w:footnote w:type="continuationSeparator" w:id="0">
    <w:p w14:paraId="2096A5FA" w14:textId="77777777" w:rsidR="00200DDE" w:rsidRDefault="00200DDE" w:rsidP="00CD6C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2579" w14:textId="42E645AB" w:rsidR="003C195E" w:rsidRDefault="00200DDE">
    <w:pPr>
      <w:pStyle w:val="Header"/>
    </w:pPr>
    <w:r>
      <w:rPr>
        <w:noProof/>
      </w:rPr>
      <w:pict w14:anchorId="170B9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6829" o:spid="_x0000_s1026" type="#_x0000_t75" alt="" style="position:absolute;margin-left:0;margin-top:0;width:467.9pt;height:241.5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kndiamon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012B" w14:textId="27766692" w:rsidR="00CD6CE2" w:rsidRDefault="00200DDE" w:rsidP="00CD6CE2">
    <w:pPr>
      <w:pStyle w:val="Header"/>
      <w:ind w:left="-864"/>
    </w:pPr>
    <w:r>
      <w:rPr>
        <w:noProof/>
      </w:rPr>
      <w:pict w14:anchorId="0449B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6830" o:spid="_x0000_s1025" type="#_x0000_t75" alt="" style="position:absolute;left:0;text-align:left;margin-left:0;margin-top:0;width:467.9pt;height:241.5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kndiamond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A670" w14:textId="24A902CE" w:rsidR="00CD6CE2" w:rsidRDefault="00CC2F21" w:rsidP="0022006E">
    <w:pPr>
      <w:pStyle w:val="Header"/>
      <w:tabs>
        <w:tab w:val="clear" w:pos="9360"/>
        <w:tab w:val="right" w:pos="9270"/>
      </w:tabs>
      <w:ind w:left="6660" w:hanging="8100"/>
      <w:jc w:val="both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C681797" wp14:editId="2698BECF">
          <wp:simplePos x="0" y="0"/>
          <wp:positionH relativeFrom="column">
            <wp:posOffset>-551180</wp:posOffset>
          </wp:positionH>
          <wp:positionV relativeFrom="paragraph">
            <wp:posOffset>268642</wp:posOffset>
          </wp:positionV>
          <wp:extent cx="2232211" cy="109365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211" cy="10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E5A">
      <w:rPr>
        <w:noProof/>
      </w:rPr>
      <w:drawing>
        <wp:anchor distT="0" distB="0" distL="114300" distR="114300" simplePos="0" relativeHeight="251675648" behindDoc="1" locked="0" layoutInCell="1" allowOverlap="1" wp14:anchorId="2A1997DF" wp14:editId="351EE06E">
          <wp:simplePos x="0" y="0"/>
          <wp:positionH relativeFrom="column">
            <wp:posOffset>2169994</wp:posOffset>
          </wp:positionH>
          <wp:positionV relativeFrom="paragraph">
            <wp:posOffset>-13648</wp:posOffset>
          </wp:positionV>
          <wp:extent cx="4669971" cy="7299325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" r="41884"/>
                  <a:stretch/>
                </pic:blipFill>
                <pic:spPr bwMode="auto">
                  <a:xfrm>
                    <a:off x="0" y="0"/>
                    <a:ext cx="4669971" cy="72993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sx="1000" sy="1000" algn="ctr" rotWithShape="0">
                      <a:srgbClr val="000000"/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C409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6E01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BC7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0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CE73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A43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3257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4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A1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2A0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571388"/>
    <w:multiLevelType w:val="hybridMultilevel"/>
    <w:tmpl w:val="776CDAA0"/>
    <w:lvl w:ilvl="0" w:tplc="AF249FD4">
      <w:start w:val="1"/>
      <w:numFmt w:val="decimal"/>
      <w:pStyle w:val="NumberedHeading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766532">
    <w:abstractNumId w:val="10"/>
  </w:num>
  <w:num w:numId="2" w16cid:durableId="1141195403">
    <w:abstractNumId w:val="0"/>
  </w:num>
  <w:num w:numId="3" w16cid:durableId="301078315">
    <w:abstractNumId w:val="1"/>
  </w:num>
  <w:num w:numId="4" w16cid:durableId="1086806480">
    <w:abstractNumId w:val="2"/>
  </w:num>
  <w:num w:numId="5" w16cid:durableId="1210218462">
    <w:abstractNumId w:val="3"/>
  </w:num>
  <w:num w:numId="6" w16cid:durableId="1059404627">
    <w:abstractNumId w:val="8"/>
  </w:num>
  <w:num w:numId="7" w16cid:durableId="1922641145">
    <w:abstractNumId w:val="4"/>
  </w:num>
  <w:num w:numId="8" w16cid:durableId="1203635921">
    <w:abstractNumId w:val="5"/>
  </w:num>
  <w:num w:numId="9" w16cid:durableId="159274581">
    <w:abstractNumId w:val="6"/>
  </w:num>
  <w:num w:numId="10" w16cid:durableId="496313764">
    <w:abstractNumId w:val="7"/>
  </w:num>
  <w:num w:numId="11" w16cid:durableId="15794391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CE2"/>
    <w:rsid w:val="000F0F26"/>
    <w:rsid w:val="001379C0"/>
    <w:rsid w:val="001658BE"/>
    <w:rsid w:val="00200DDE"/>
    <w:rsid w:val="0022006E"/>
    <w:rsid w:val="002700A6"/>
    <w:rsid w:val="00396097"/>
    <w:rsid w:val="003C195E"/>
    <w:rsid w:val="00511E43"/>
    <w:rsid w:val="005160ED"/>
    <w:rsid w:val="005254F1"/>
    <w:rsid w:val="005265F4"/>
    <w:rsid w:val="005627B2"/>
    <w:rsid w:val="005B4B3A"/>
    <w:rsid w:val="005D0FF5"/>
    <w:rsid w:val="005F338B"/>
    <w:rsid w:val="00673110"/>
    <w:rsid w:val="00673FBF"/>
    <w:rsid w:val="0067730C"/>
    <w:rsid w:val="00691919"/>
    <w:rsid w:val="006A2F65"/>
    <w:rsid w:val="006B1439"/>
    <w:rsid w:val="006D4DA3"/>
    <w:rsid w:val="007338C2"/>
    <w:rsid w:val="007F15E0"/>
    <w:rsid w:val="00812A82"/>
    <w:rsid w:val="00864E8F"/>
    <w:rsid w:val="008913AD"/>
    <w:rsid w:val="008D2AFC"/>
    <w:rsid w:val="00901E5A"/>
    <w:rsid w:val="00955C0C"/>
    <w:rsid w:val="00A2608B"/>
    <w:rsid w:val="00AF7993"/>
    <w:rsid w:val="00B01FFA"/>
    <w:rsid w:val="00B0371F"/>
    <w:rsid w:val="00B12DC5"/>
    <w:rsid w:val="00B70D56"/>
    <w:rsid w:val="00B84C4D"/>
    <w:rsid w:val="00C67493"/>
    <w:rsid w:val="00C77148"/>
    <w:rsid w:val="00C936B4"/>
    <w:rsid w:val="00CC2F21"/>
    <w:rsid w:val="00CD6CE2"/>
    <w:rsid w:val="00CE61E0"/>
    <w:rsid w:val="00D53F31"/>
    <w:rsid w:val="00D64C84"/>
    <w:rsid w:val="00D859AB"/>
    <w:rsid w:val="00DB5457"/>
    <w:rsid w:val="00DD6E5C"/>
    <w:rsid w:val="00EB44DC"/>
    <w:rsid w:val="00FA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B6E45"/>
  <w15:chartTrackingRefBased/>
  <w15:docId w15:val="{89C54063-0896-8043-AC45-A0C4E9F2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7148"/>
    <w:pPr>
      <w:spacing w:after="80"/>
    </w:pPr>
    <w:rPr>
      <w:rFonts w:ascii="Formata BQ" w:hAnsi="Formata BQ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CE2"/>
    <w:pPr>
      <w:keepNext/>
      <w:keepLines/>
      <w:spacing w:before="240"/>
      <w:outlineLvl w:val="0"/>
    </w:pPr>
    <w:rPr>
      <w:rFonts w:ascii="Formata Regular" w:eastAsiaTheme="majorEastAsia" w:hAnsi="Formata Regular" w:cstheme="majorBidi"/>
      <w:color w:val="012D6B"/>
      <w:spacing w:val="-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CE2"/>
    <w:pPr>
      <w:keepNext/>
      <w:keepLines/>
      <w:spacing w:before="120"/>
      <w:outlineLvl w:val="1"/>
    </w:pPr>
    <w:rPr>
      <w:rFonts w:ascii="Formata Regular" w:eastAsiaTheme="majorEastAsia" w:hAnsi="Formata Regular" w:cstheme="majorBidi"/>
      <w:i/>
      <w:color w:val="012D6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CE2"/>
  </w:style>
  <w:style w:type="paragraph" w:styleId="Footer">
    <w:name w:val="footer"/>
    <w:basedOn w:val="Normal"/>
    <w:link w:val="FooterChar"/>
    <w:uiPriority w:val="99"/>
    <w:unhideWhenUsed/>
    <w:rsid w:val="00CD6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CE2"/>
  </w:style>
  <w:style w:type="character" w:customStyle="1" w:styleId="Heading1Char">
    <w:name w:val="Heading 1 Char"/>
    <w:basedOn w:val="DefaultParagraphFont"/>
    <w:link w:val="Heading1"/>
    <w:uiPriority w:val="9"/>
    <w:rsid w:val="00CD6CE2"/>
    <w:rPr>
      <w:rFonts w:ascii="Formata Regular" w:eastAsiaTheme="majorEastAsia" w:hAnsi="Formata Regular" w:cstheme="majorBidi"/>
      <w:color w:val="012D6B"/>
      <w:spacing w:val="-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CE2"/>
    <w:rPr>
      <w:rFonts w:ascii="Formata Regular" w:eastAsiaTheme="majorEastAsia" w:hAnsi="Formata Regular" w:cstheme="majorBidi"/>
      <w:i/>
      <w:color w:val="012D6B"/>
      <w:sz w:val="28"/>
      <w:szCs w:val="26"/>
    </w:rPr>
  </w:style>
  <w:style w:type="paragraph" w:customStyle="1" w:styleId="NumberedHeading">
    <w:name w:val="Numbered Heading"/>
    <w:basedOn w:val="Heading2"/>
    <w:qFormat/>
    <w:rsid w:val="00CD6CE2"/>
    <w:pPr>
      <w:numPr>
        <w:numId w:val="1"/>
      </w:numPr>
      <w:spacing w:before="240" w:after="120"/>
      <w:ind w:left="360"/>
    </w:pPr>
    <w:rPr>
      <w:sz w:val="24"/>
    </w:rPr>
  </w:style>
  <w:style w:type="paragraph" w:customStyle="1" w:styleId="Style1">
    <w:name w:val="Style1"/>
    <w:basedOn w:val="Heading1"/>
    <w:qFormat/>
    <w:rsid w:val="00CD6CE2"/>
    <w:pPr>
      <w:ind w:left="-144"/>
    </w:pPr>
    <w:rPr>
      <w:color w:val="ED7D31" w:themeColor="accent2"/>
      <w:sz w:val="36"/>
    </w:rPr>
  </w:style>
  <w:style w:type="character" w:styleId="Hyperlink">
    <w:name w:val="Hyperlink"/>
    <w:basedOn w:val="DefaultParagraphFont"/>
    <w:uiPriority w:val="99"/>
    <w:unhideWhenUsed/>
    <w:rsid w:val="00CD6CE2"/>
    <w:rPr>
      <w:color w:val="0563C1" w:themeColor="hyperlink"/>
      <w:u w:val="single"/>
    </w:rPr>
  </w:style>
  <w:style w:type="paragraph" w:customStyle="1" w:styleId="FooterText">
    <w:name w:val="FooterText"/>
    <w:basedOn w:val="Footer"/>
    <w:autoRedefine/>
    <w:qFormat/>
    <w:rsid w:val="00CD6CE2"/>
    <w:pPr>
      <w:spacing w:after="0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D6CE2"/>
    <w:pPr>
      <w:spacing w:after="0"/>
    </w:pPr>
    <w:rPr>
      <w:color w:val="7F7F7F" w:themeColor="text1" w:themeTint="8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6CE2"/>
    <w:rPr>
      <w:color w:val="7F7F7F" w:themeColor="text1" w:themeTint="80"/>
      <w:sz w:val="1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6C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F3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3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nnovationqplus.ieee.org/" TargetMode="External"/><Relationship Id="rId2" Type="http://schemas.openxmlformats.org/officeDocument/2006/relationships/hyperlink" Target="mailto:onlinesupport@ieee.org" TargetMode="External"/><Relationship Id="rId1" Type="http://schemas.openxmlformats.org/officeDocument/2006/relationships/hyperlink" Target="https://innovationqplus.ieee.org/" TargetMode="External"/><Relationship Id="rId5" Type="http://schemas.openxmlformats.org/officeDocument/2006/relationships/image" Target="media/image2.jpg"/><Relationship Id="rId4" Type="http://schemas.openxmlformats.org/officeDocument/2006/relationships/hyperlink" Target="mailto:onlinesupport@ieee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Leshiner</dc:creator>
  <cp:keywords/>
  <dc:description/>
  <cp:lastModifiedBy>Caitlin Leshiner</cp:lastModifiedBy>
  <cp:revision>3</cp:revision>
  <cp:lastPrinted>2020-08-15T15:35:00Z</cp:lastPrinted>
  <dcterms:created xsi:type="dcterms:W3CDTF">2023-03-29T13:22:00Z</dcterms:created>
  <dcterms:modified xsi:type="dcterms:W3CDTF">2023-04-06T01:18:00Z</dcterms:modified>
</cp:coreProperties>
</file>