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6" w:rsidRPr="001F2D3A" w:rsidRDefault="001F2D3A" w:rsidP="001F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1F2D3A">
        <w:rPr>
          <w:rFonts w:ascii="Times New Roman" w:hAnsi="Times New Roman" w:cs="Times New Roman"/>
          <w:b/>
          <w:sz w:val="28"/>
          <w:szCs w:val="24"/>
        </w:rPr>
        <w:t>Spyretta</w:t>
      </w:r>
      <w:proofErr w:type="spellEnd"/>
      <w:r w:rsidRPr="001F2D3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1F2D3A">
        <w:rPr>
          <w:rFonts w:ascii="Times New Roman" w:hAnsi="Times New Roman" w:cs="Times New Roman"/>
          <w:b/>
          <w:sz w:val="28"/>
          <w:szCs w:val="24"/>
        </w:rPr>
        <w:t>Golemati</w:t>
      </w:r>
      <w:proofErr w:type="spellEnd"/>
    </w:p>
    <w:p w:rsidR="001F2D3A" w:rsidRPr="001F2D3A" w:rsidRDefault="001F2D3A" w:rsidP="001F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2D3A">
        <w:rPr>
          <w:rFonts w:ascii="Times New Roman" w:hAnsi="Times New Roman" w:cs="Times New Roman"/>
          <w:b/>
          <w:sz w:val="28"/>
          <w:szCs w:val="24"/>
        </w:rPr>
        <w:t>Biography</w:t>
      </w:r>
    </w:p>
    <w:p w:rsidR="001F2D3A" w:rsidRPr="001F2D3A" w:rsidRDefault="001F2D3A" w:rsidP="001F2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3A" w:rsidRPr="001F2D3A" w:rsidRDefault="001F2D3A" w:rsidP="001F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D3A">
        <w:rPr>
          <w:rFonts w:ascii="Times New Roman" w:hAnsi="Times New Roman" w:cs="Times New Roman"/>
          <w:sz w:val="24"/>
          <w:szCs w:val="24"/>
        </w:rPr>
        <w:t>Spyretta</w:t>
      </w:r>
      <w:proofErr w:type="spellEnd"/>
      <w:r w:rsidRPr="001F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3A">
        <w:rPr>
          <w:rFonts w:ascii="Times New Roman" w:hAnsi="Times New Roman" w:cs="Times New Roman"/>
          <w:sz w:val="24"/>
          <w:szCs w:val="24"/>
        </w:rPr>
        <w:t>Golemati</w:t>
      </w:r>
      <w:proofErr w:type="spellEnd"/>
      <w:r w:rsidRPr="001F2D3A">
        <w:rPr>
          <w:rFonts w:ascii="Times New Roman" w:hAnsi="Times New Roman" w:cs="Times New Roman"/>
          <w:sz w:val="24"/>
          <w:szCs w:val="24"/>
        </w:rPr>
        <w:t xml:space="preserve"> is Associate Professor of Biomedical Engineering in the Medical School of the National and </w:t>
      </w:r>
      <w:proofErr w:type="spellStart"/>
      <w:r w:rsidRPr="001F2D3A">
        <w:rPr>
          <w:rFonts w:ascii="Times New Roman" w:hAnsi="Times New Roman" w:cs="Times New Roman"/>
          <w:sz w:val="24"/>
          <w:szCs w:val="24"/>
        </w:rPr>
        <w:t>Kapodistrian</w:t>
      </w:r>
      <w:proofErr w:type="spellEnd"/>
      <w:r w:rsidRPr="001F2D3A">
        <w:rPr>
          <w:rFonts w:ascii="Times New Roman" w:hAnsi="Times New Roman" w:cs="Times New Roman"/>
          <w:sz w:val="24"/>
          <w:szCs w:val="24"/>
        </w:rPr>
        <w:t xml:space="preserve"> University of Athens, Greece. She holds a Diploma in Mechanical Engineering from the National Technical University of Athens, Greece, and the M.Sc. and Ph.D. degrees in Bioengineering from Imperial College London, UK. As visiting scholar/researcher, she visited the Ultrasound Elasticity Imaging Laboratory in Columbia University in the city of New York, USA (2013 and 2016), and the Centre for Visual Computing, </w:t>
      </w:r>
      <w:proofErr w:type="spellStart"/>
      <w:r w:rsidRPr="001F2D3A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1F2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D3A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Pr="001F2D3A">
        <w:rPr>
          <w:rFonts w:ascii="Times New Roman" w:hAnsi="Times New Roman" w:cs="Times New Roman"/>
          <w:sz w:val="24"/>
          <w:szCs w:val="24"/>
        </w:rPr>
        <w:t xml:space="preserve"> de Paris (2013). She is alumna of the Fulbright Foundation-</w:t>
      </w:r>
      <w:r w:rsidRPr="00563C16">
        <w:rPr>
          <w:rFonts w:ascii="Times New Roman" w:hAnsi="Times New Roman" w:cs="Times New Roman"/>
          <w:sz w:val="24"/>
          <w:szCs w:val="24"/>
        </w:rPr>
        <w:t xml:space="preserve">Greece. Her main research interests </w:t>
      </w:r>
      <w:r w:rsidR="00791B6A">
        <w:rPr>
          <w:rFonts w:ascii="Times New Roman" w:hAnsi="Times New Roman" w:cs="Times New Roman"/>
          <w:sz w:val="24"/>
          <w:szCs w:val="24"/>
        </w:rPr>
        <w:t xml:space="preserve">include </w:t>
      </w:r>
      <w:r w:rsidRPr="00563C16">
        <w:rPr>
          <w:rFonts w:ascii="Times New Roman" w:hAnsi="Times New Roman" w:cs="Times New Roman"/>
          <w:sz w:val="24"/>
          <w:szCs w:val="24"/>
        </w:rPr>
        <w:t xml:space="preserve">image analysis of B-mode ultrasound images of the carotid artery, and the identification of novel indices of arterial mechanics and </w:t>
      </w:r>
      <w:proofErr w:type="spellStart"/>
      <w:r w:rsidRPr="00563C16">
        <w:rPr>
          <w:rFonts w:ascii="Times New Roman" w:hAnsi="Times New Roman" w:cs="Times New Roman"/>
          <w:sz w:val="24"/>
          <w:szCs w:val="24"/>
        </w:rPr>
        <w:t>pathophysiology</w:t>
      </w:r>
      <w:proofErr w:type="spellEnd"/>
      <w:r w:rsidRPr="00563C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3C16">
        <w:rPr>
          <w:rFonts w:ascii="Times New Roman" w:hAnsi="Times New Roman" w:cs="Times New Roman"/>
          <w:sz w:val="24"/>
          <w:szCs w:val="24"/>
        </w:rPr>
        <w:t>atheromatous</w:t>
      </w:r>
      <w:proofErr w:type="spellEnd"/>
      <w:r w:rsidRPr="00563C16">
        <w:rPr>
          <w:rFonts w:ascii="Times New Roman" w:hAnsi="Times New Roman" w:cs="Times New Roman"/>
          <w:sz w:val="24"/>
          <w:szCs w:val="24"/>
        </w:rPr>
        <w:t xml:space="preserve"> plaque. She has edited the book Cardiovascular Computing - Methodologies and Clinical Applications, published by Springer-Singapore in 2019. She has co-authored 37 papers published in international peer-reviewed jo</w:t>
      </w:r>
      <w:r w:rsidR="00563C16">
        <w:rPr>
          <w:rFonts w:ascii="Times New Roman" w:hAnsi="Times New Roman" w:cs="Times New Roman"/>
          <w:sz w:val="24"/>
          <w:szCs w:val="24"/>
        </w:rPr>
        <w:t>urnals, 15 book chapters, and 46</w:t>
      </w:r>
      <w:r w:rsidRPr="00563C16">
        <w:rPr>
          <w:rFonts w:ascii="Times New Roman" w:hAnsi="Times New Roman" w:cs="Times New Roman"/>
          <w:sz w:val="24"/>
          <w:szCs w:val="24"/>
        </w:rPr>
        <w:t xml:space="preserve"> papers published in international scientific peer-reviewed conference proceedings. She is Associate Editor of Elsevier's journal </w:t>
      </w:r>
      <w:proofErr w:type="spellStart"/>
      <w:r w:rsidRPr="00563C16">
        <w:rPr>
          <w:rFonts w:ascii="Times New Roman" w:hAnsi="Times New Roman" w:cs="Times New Roman"/>
          <w:sz w:val="24"/>
          <w:szCs w:val="24"/>
        </w:rPr>
        <w:t>Ultrasonics</w:t>
      </w:r>
      <w:proofErr w:type="spellEnd"/>
      <w:r w:rsidR="00791B6A">
        <w:rPr>
          <w:rFonts w:ascii="Times New Roman" w:hAnsi="Times New Roman" w:cs="Times New Roman"/>
          <w:sz w:val="24"/>
          <w:szCs w:val="24"/>
        </w:rPr>
        <w:t>, Editorial Board member of ERJ Open Research and of BMC Cardiovascular Disorders,</w:t>
      </w:r>
      <w:r w:rsidRPr="00563C16">
        <w:rPr>
          <w:rFonts w:ascii="Times New Roman" w:hAnsi="Times New Roman" w:cs="Times New Roman"/>
          <w:sz w:val="24"/>
          <w:szCs w:val="24"/>
        </w:rPr>
        <w:t xml:space="preserve"> member of the Advisory </w:t>
      </w:r>
      <w:r w:rsidR="00791B6A">
        <w:rPr>
          <w:rFonts w:ascii="Times New Roman" w:hAnsi="Times New Roman" w:cs="Times New Roman"/>
          <w:sz w:val="24"/>
          <w:szCs w:val="24"/>
        </w:rPr>
        <w:t xml:space="preserve">Editorial </w:t>
      </w:r>
      <w:r w:rsidRPr="00563C16">
        <w:rPr>
          <w:rFonts w:ascii="Times New Roman" w:hAnsi="Times New Roman" w:cs="Times New Roman"/>
          <w:sz w:val="24"/>
          <w:szCs w:val="24"/>
        </w:rPr>
        <w:t>Board of Ultrasound in Medicine and Biology</w:t>
      </w:r>
      <w:r w:rsidR="00791B6A">
        <w:rPr>
          <w:rFonts w:ascii="Times New Roman" w:hAnsi="Times New Roman" w:cs="Times New Roman"/>
          <w:sz w:val="24"/>
          <w:szCs w:val="24"/>
        </w:rPr>
        <w:t>, and Guest Editor of IEEE-JBHI</w:t>
      </w:r>
      <w:r w:rsidRPr="00563C16">
        <w:rPr>
          <w:rFonts w:ascii="Times New Roman" w:hAnsi="Times New Roman" w:cs="Times New Roman"/>
          <w:sz w:val="24"/>
          <w:szCs w:val="24"/>
        </w:rPr>
        <w:t>. She is member</w:t>
      </w:r>
      <w:r w:rsidRPr="001F2D3A">
        <w:rPr>
          <w:rFonts w:ascii="Times New Roman" w:hAnsi="Times New Roman" w:cs="Times New Roman"/>
          <w:sz w:val="24"/>
          <w:szCs w:val="24"/>
        </w:rPr>
        <w:t xml:space="preserve"> of IEEE-EMBS, IEEE-UFFC, </w:t>
      </w:r>
      <w:r>
        <w:rPr>
          <w:rFonts w:ascii="Times New Roman" w:hAnsi="Times New Roman" w:cs="Times New Roman"/>
          <w:sz w:val="24"/>
          <w:szCs w:val="24"/>
        </w:rPr>
        <w:t>IEEE-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D3A">
        <w:rPr>
          <w:rFonts w:ascii="Times New Roman" w:hAnsi="Times New Roman" w:cs="Times New Roman"/>
          <w:sz w:val="24"/>
          <w:szCs w:val="24"/>
        </w:rPr>
        <w:t>the Technical Chamber of Greece, and the Hellenic Atherosclerosis Society. She is the Chair of the Gree</w:t>
      </w:r>
      <w:r w:rsidR="00D374B7">
        <w:rPr>
          <w:rFonts w:ascii="Times New Roman" w:hAnsi="Times New Roman" w:cs="Times New Roman"/>
          <w:sz w:val="24"/>
          <w:szCs w:val="24"/>
        </w:rPr>
        <w:t>k chapter of IEEE-EMB (2020-today</w:t>
      </w:r>
      <w:r w:rsidRPr="001F2D3A">
        <w:rPr>
          <w:rFonts w:ascii="Times New Roman" w:hAnsi="Times New Roman" w:cs="Times New Roman"/>
          <w:sz w:val="24"/>
          <w:szCs w:val="24"/>
        </w:rPr>
        <w:t>)</w:t>
      </w:r>
      <w:r w:rsidR="00D374B7">
        <w:rPr>
          <w:rFonts w:ascii="Times New Roman" w:hAnsi="Times New Roman" w:cs="Times New Roman"/>
          <w:sz w:val="24"/>
          <w:szCs w:val="24"/>
        </w:rPr>
        <w:t>, co-chair of IEEE EMB Education committee (2022) and member of the IEEE EMB Chapter Development committee (2021-2022)</w:t>
      </w:r>
      <w:r w:rsidRPr="001F2D3A">
        <w:rPr>
          <w:rFonts w:ascii="Times New Roman" w:hAnsi="Times New Roman" w:cs="Times New Roman"/>
          <w:sz w:val="24"/>
          <w:szCs w:val="24"/>
        </w:rPr>
        <w:t>.</w:t>
      </w:r>
    </w:p>
    <w:p w:rsidR="001F2D3A" w:rsidRPr="001F2D3A" w:rsidRDefault="001F2D3A" w:rsidP="001F2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D3A" w:rsidRPr="001F2D3A" w:rsidSect="009D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1564"/>
    <w:rsid w:val="00161162"/>
    <w:rsid w:val="001F2D3A"/>
    <w:rsid w:val="002B4E03"/>
    <w:rsid w:val="00456105"/>
    <w:rsid w:val="00563C16"/>
    <w:rsid w:val="00791B6A"/>
    <w:rsid w:val="009D2A06"/>
    <w:rsid w:val="00A61564"/>
    <w:rsid w:val="00D3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sgolemati</dc:creator>
  <cp:lastModifiedBy>sgolemati</cp:lastModifiedBy>
  <cp:revision>6</cp:revision>
  <dcterms:created xsi:type="dcterms:W3CDTF">2021-12-11T20:58:00Z</dcterms:created>
  <dcterms:modified xsi:type="dcterms:W3CDTF">2022-03-10T16:55:00Z</dcterms:modified>
</cp:coreProperties>
</file>