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5B1EA" w14:textId="77777777" w:rsidR="000767CF" w:rsidRDefault="00400839">
      <w:pPr>
        <w:spacing w:before="36"/>
        <w:ind w:left="100"/>
        <w:jc w:val="both"/>
        <w:rPr>
          <w:rFonts w:ascii="Arial" w:eastAsia="Arial" w:hAnsi="Arial" w:cs="Arial"/>
          <w:sz w:val="36"/>
          <w:szCs w:val="36"/>
        </w:rPr>
      </w:pPr>
      <w:r>
        <w:rPr>
          <w:rFonts w:ascii="Arial"/>
          <w:color w:val="0066AF"/>
          <w:sz w:val="36"/>
        </w:rPr>
        <w:t xml:space="preserve">IEEE </w:t>
      </w:r>
      <w:r>
        <w:rPr>
          <w:rFonts w:ascii="Arial"/>
          <w:color w:val="0066AF"/>
          <w:spacing w:val="-1"/>
          <w:sz w:val="36"/>
        </w:rPr>
        <w:t>JOURNAL</w:t>
      </w:r>
      <w:r>
        <w:rPr>
          <w:rFonts w:ascii="Arial"/>
          <w:color w:val="0066AF"/>
          <w:spacing w:val="-2"/>
          <w:sz w:val="36"/>
        </w:rPr>
        <w:t xml:space="preserve"> </w:t>
      </w:r>
      <w:r>
        <w:rPr>
          <w:rFonts w:ascii="Arial"/>
          <w:color w:val="0066AF"/>
          <w:sz w:val="36"/>
        </w:rPr>
        <w:t>OF</w:t>
      </w:r>
    </w:p>
    <w:p w14:paraId="5B373AB1" w14:textId="77777777" w:rsidR="000767CF" w:rsidRDefault="00400839">
      <w:pPr>
        <w:spacing w:before="209"/>
        <w:ind w:left="100"/>
        <w:jc w:val="both"/>
        <w:rPr>
          <w:rFonts w:ascii="Times New Roman" w:eastAsia="Times New Roman" w:hAnsi="Times New Roman" w:cs="Times New Roman"/>
          <w:sz w:val="36"/>
          <w:szCs w:val="36"/>
        </w:rPr>
      </w:pPr>
      <w:r>
        <w:rPr>
          <w:rFonts w:ascii="Times New Roman"/>
          <w:b/>
          <w:spacing w:val="-1"/>
          <w:sz w:val="36"/>
        </w:rPr>
        <w:t>BIOMEDICAL</w:t>
      </w:r>
      <w:r>
        <w:rPr>
          <w:rFonts w:ascii="Times New Roman"/>
          <w:b/>
          <w:spacing w:val="1"/>
          <w:sz w:val="36"/>
        </w:rPr>
        <w:t xml:space="preserve"> </w:t>
      </w:r>
      <w:r>
        <w:rPr>
          <w:rFonts w:ascii="Times New Roman"/>
          <w:b/>
          <w:spacing w:val="-1"/>
          <w:sz w:val="36"/>
        </w:rPr>
        <w:t>AND</w:t>
      </w:r>
      <w:r>
        <w:rPr>
          <w:rFonts w:ascii="Times New Roman"/>
          <w:b/>
          <w:sz w:val="36"/>
        </w:rPr>
        <w:t xml:space="preserve"> </w:t>
      </w:r>
      <w:r>
        <w:rPr>
          <w:rFonts w:ascii="Times New Roman"/>
          <w:b/>
          <w:spacing w:val="-1"/>
          <w:sz w:val="36"/>
        </w:rPr>
        <w:t>HEALTH</w:t>
      </w:r>
      <w:r>
        <w:rPr>
          <w:rFonts w:ascii="Times New Roman"/>
          <w:b/>
          <w:spacing w:val="1"/>
          <w:sz w:val="36"/>
        </w:rPr>
        <w:t xml:space="preserve"> </w:t>
      </w:r>
      <w:r>
        <w:rPr>
          <w:rFonts w:ascii="Times New Roman"/>
          <w:b/>
          <w:spacing w:val="-1"/>
          <w:sz w:val="36"/>
        </w:rPr>
        <w:t>INFORMATICS</w:t>
      </w:r>
    </w:p>
    <w:p w14:paraId="70D38C96" w14:textId="77777777" w:rsidR="00470E43" w:rsidRDefault="00470E43" w:rsidP="00470E43">
      <w:pPr>
        <w:pStyle w:val="1"/>
        <w:tabs>
          <w:tab w:val="left" w:pos="403"/>
        </w:tabs>
        <w:spacing w:before="60" w:after="60"/>
        <w:ind w:left="99"/>
        <w:jc w:val="both"/>
        <w:rPr>
          <w:rFonts w:eastAsiaTheme="minorEastAsia"/>
          <w:lang w:eastAsia="zh-CN"/>
        </w:rPr>
      </w:pPr>
    </w:p>
    <w:p w14:paraId="7EC55318" w14:textId="6856BE68" w:rsidR="000767CF" w:rsidRPr="0052536D" w:rsidRDefault="00470E43" w:rsidP="00470E43">
      <w:pPr>
        <w:pStyle w:val="1"/>
        <w:tabs>
          <w:tab w:val="left" w:pos="403"/>
        </w:tabs>
        <w:spacing w:before="60" w:after="60"/>
        <w:ind w:left="0"/>
        <w:jc w:val="both"/>
      </w:pPr>
      <w:r w:rsidRPr="0052536D">
        <w:rPr>
          <w:rFonts w:eastAsiaTheme="minorEastAsia" w:hint="eastAsia"/>
          <w:lang w:eastAsia="zh-CN"/>
        </w:rPr>
        <w:t>J-B</w:t>
      </w:r>
      <w:r w:rsidR="00400839" w:rsidRPr="0052536D">
        <w:t>HI</w:t>
      </w:r>
      <w:r w:rsidR="00400839" w:rsidRPr="0052536D">
        <w:rPr>
          <w:spacing w:val="-6"/>
        </w:rPr>
        <w:t xml:space="preserve"> </w:t>
      </w:r>
      <w:r w:rsidR="00400839" w:rsidRPr="0052536D">
        <w:rPr>
          <w:spacing w:val="-1"/>
        </w:rPr>
        <w:t>Special</w:t>
      </w:r>
      <w:r w:rsidR="00400839" w:rsidRPr="0052536D">
        <w:rPr>
          <w:spacing w:val="-6"/>
        </w:rPr>
        <w:t xml:space="preserve"> </w:t>
      </w:r>
      <w:r w:rsidR="00400839" w:rsidRPr="0052536D">
        <w:rPr>
          <w:spacing w:val="-1"/>
        </w:rPr>
        <w:t>Issue</w:t>
      </w:r>
      <w:r w:rsidR="00400839" w:rsidRPr="0052536D">
        <w:rPr>
          <w:spacing w:val="-5"/>
        </w:rPr>
        <w:t xml:space="preserve"> </w:t>
      </w:r>
      <w:r w:rsidR="00400839" w:rsidRPr="0052536D">
        <w:t>on</w:t>
      </w:r>
      <w:r w:rsidR="008B7D22" w:rsidRPr="0052536D">
        <w:rPr>
          <w:rFonts w:eastAsiaTheme="minorEastAsia" w:hint="eastAsia"/>
          <w:lang w:eastAsia="zh-CN"/>
        </w:rPr>
        <w:t xml:space="preserve"> </w:t>
      </w:r>
      <w:r w:rsidR="00400839" w:rsidRPr="0052536D">
        <w:rPr>
          <w:spacing w:val="-1"/>
        </w:rPr>
        <w:t>“</w:t>
      </w:r>
      <w:r w:rsidR="006007A7" w:rsidRPr="0052536D">
        <w:rPr>
          <w:spacing w:val="-1"/>
        </w:rPr>
        <w:t>Sensing Psychological Parameters and AI-enabled Emotion Care for Human Wellness and Patient Monitoring</w:t>
      </w:r>
      <w:r w:rsidR="00400839" w:rsidRPr="0052536D">
        <w:t>”</w:t>
      </w:r>
    </w:p>
    <w:p w14:paraId="62D39A7C" w14:textId="77777777" w:rsidR="0052536D" w:rsidRPr="0052536D" w:rsidRDefault="0052536D" w:rsidP="00470E43">
      <w:pPr>
        <w:pStyle w:val="1"/>
        <w:tabs>
          <w:tab w:val="left" w:pos="403"/>
        </w:tabs>
        <w:spacing w:before="60" w:after="60"/>
        <w:ind w:left="0"/>
        <w:jc w:val="both"/>
      </w:pPr>
    </w:p>
    <w:p w14:paraId="0B640DD4" w14:textId="4184E5D6" w:rsidR="00400337" w:rsidRPr="0052536D" w:rsidRDefault="00CC04C7" w:rsidP="00400337">
      <w:pPr>
        <w:jc w:val="both"/>
        <w:rPr>
          <w:rFonts w:ascii="Times New Roman" w:eastAsia="Times New Roman" w:hAnsi="Times New Roman"/>
          <w:sz w:val="20"/>
          <w:szCs w:val="20"/>
        </w:rPr>
      </w:pPr>
      <w:r w:rsidRPr="0052536D">
        <w:rPr>
          <w:rFonts w:ascii="Times New Roman" w:eastAsia="Times New Roman" w:hAnsi="Times New Roman"/>
          <w:sz w:val="20"/>
          <w:szCs w:val="20"/>
        </w:rPr>
        <w:t xml:space="preserve">As the coronavirus pandemic deepens, lots of people lose their jobs and normal pace of life, resulting in lots of negative emotions, such as nervous, anxious, sleepless and depressed. There is an urgent demand to pay more attention to psychological health for human wellness by providing methods and means of sensing psychological parameters, emotion care and mental disorder patient monitoring, especially </w:t>
      </w:r>
      <w:r w:rsidR="009E1768" w:rsidRPr="0052536D">
        <w:rPr>
          <w:rFonts w:ascii="Times New Roman" w:eastAsia="Times New Roman" w:hAnsi="Times New Roman"/>
          <w:sz w:val="20"/>
          <w:szCs w:val="20"/>
        </w:rPr>
        <w:t>during these difficult times</w:t>
      </w:r>
      <w:r w:rsidRPr="0052536D">
        <w:rPr>
          <w:rFonts w:ascii="Times New Roman" w:eastAsia="Times New Roman" w:hAnsi="Times New Roman"/>
          <w:sz w:val="20"/>
          <w:szCs w:val="20"/>
        </w:rPr>
        <w:t>.</w:t>
      </w:r>
      <w:r w:rsidR="001D0929" w:rsidRPr="0052536D">
        <w:rPr>
          <w:rFonts w:ascii="Times New Roman" w:hAnsi="Times New Roman" w:hint="eastAsia"/>
          <w:sz w:val="20"/>
          <w:szCs w:val="20"/>
          <w:lang w:eastAsia="zh-CN"/>
        </w:rPr>
        <w:t xml:space="preserve"> </w:t>
      </w:r>
      <w:r w:rsidRPr="0052536D">
        <w:rPr>
          <w:rFonts w:ascii="Times New Roman" w:eastAsia="Times New Roman" w:hAnsi="Times New Roman"/>
          <w:sz w:val="20"/>
          <w:szCs w:val="20"/>
        </w:rPr>
        <w:t xml:space="preserve">With the aid of wearable computing technology and artificial intelligence, emotion and mental disorder detections are available through sensing and </w:t>
      </w:r>
      <w:r w:rsidR="0038469F" w:rsidRPr="0052536D">
        <w:rPr>
          <w:rFonts w:ascii="Times New Roman" w:eastAsia="Times New Roman" w:hAnsi="Times New Roman"/>
          <w:sz w:val="20"/>
          <w:szCs w:val="20"/>
        </w:rPr>
        <w:t>analyzing</w:t>
      </w:r>
      <w:r w:rsidRPr="0052536D">
        <w:rPr>
          <w:rFonts w:ascii="Times New Roman" w:eastAsia="Times New Roman" w:hAnsi="Times New Roman"/>
          <w:sz w:val="20"/>
          <w:szCs w:val="20"/>
        </w:rPr>
        <w:t xml:space="preserve"> psychological parameters. Wearable sensors can collect multimodal data, such as physiological data of human body and psychological data closely related to emotion, including ECG, EEG, blood pressure, blood oxygen, </w:t>
      </w:r>
      <w:r w:rsidR="0038469F" w:rsidRPr="0052536D">
        <w:rPr>
          <w:rFonts w:ascii="Times New Roman" w:eastAsia="Times New Roman" w:hAnsi="Times New Roman"/>
          <w:sz w:val="20"/>
          <w:szCs w:val="20"/>
        </w:rPr>
        <w:t>etc</w:t>
      </w:r>
      <w:r w:rsidRPr="0052536D">
        <w:rPr>
          <w:rFonts w:ascii="Times New Roman" w:eastAsia="Times New Roman" w:hAnsi="Times New Roman"/>
          <w:sz w:val="20"/>
          <w:szCs w:val="20"/>
        </w:rPr>
        <w:t>. Combining with conventional data, such as video, audio and speech text data, significant mental health characteristics can be obtained using deep learning technology. Though sensing psychological parameters and AI-enabled emotion care are expected to play a major role in improving human wellness, it faces a lot of challenges, such as psychological data processing and analysis, AI-based emotion monitoring and care, etc.</w:t>
      </w:r>
      <w:r w:rsidR="001D0929" w:rsidRPr="0052536D">
        <w:rPr>
          <w:rFonts w:ascii="Times New Roman" w:hAnsi="Times New Roman" w:hint="eastAsia"/>
          <w:sz w:val="20"/>
          <w:szCs w:val="20"/>
          <w:lang w:eastAsia="zh-CN"/>
        </w:rPr>
        <w:t xml:space="preserve"> </w:t>
      </w:r>
      <w:r w:rsidRPr="0052536D">
        <w:rPr>
          <w:rFonts w:ascii="Times New Roman" w:eastAsia="Times New Roman" w:hAnsi="Times New Roman"/>
          <w:sz w:val="20"/>
          <w:szCs w:val="20"/>
        </w:rPr>
        <w:t>Therefore, the main objective of this special issue is to presenting and highlighting the advances and latest novel and emergent technologies, implementations, applications concerning the sensing psychological parameters, emotion care and mental disorder patient monitoring.</w:t>
      </w:r>
    </w:p>
    <w:p w14:paraId="37B99E59" w14:textId="77777777" w:rsidR="001051BB" w:rsidRPr="0052536D" w:rsidRDefault="001051BB" w:rsidP="00400337">
      <w:pPr>
        <w:jc w:val="both"/>
        <w:rPr>
          <w:rFonts w:ascii="Times New Roman" w:eastAsia="Times New Roman" w:hAnsi="Times New Roman"/>
          <w:sz w:val="20"/>
          <w:szCs w:val="20"/>
        </w:rPr>
      </w:pPr>
    </w:p>
    <w:p w14:paraId="18733D2F" w14:textId="1A9540E5" w:rsidR="008F1904" w:rsidRPr="0052536D" w:rsidRDefault="00045298" w:rsidP="008F1904">
      <w:pPr>
        <w:jc w:val="both"/>
        <w:rPr>
          <w:rFonts w:ascii="Times New Roman" w:eastAsia="Times New Roman" w:hAnsi="Times New Roman"/>
          <w:sz w:val="20"/>
          <w:szCs w:val="20"/>
        </w:rPr>
      </w:pPr>
      <w:r w:rsidRPr="0052536D">
        <w:rPr>
          <w:rFonts w:ascii="Times New Roman" w:eastAsia="Times New Roman" w:hAnsi="Times New Roman"/>
          <w:sz w:val="20"/>
          <w:szCs w:val="20"/>
        </w:rPr>
        <w:t>We specifically seek outstanding work of AI-enabled psychological and emotion care for human wellness, including but not limited to the following topics:</w:t>
      </w:r>
    </w:p>
    <w:p w14:paraId="72D4AAF0" w14:textId="1F33A4AE" w:rsidR="00EB0AFA" w:rsidRPr="0052536D" w:rsidRDefault="00EB0AFA" w:rsidP="00EB0AFA">
      <w:pPr>
        <w:pStyle w:val="a4"/>
        <w:widowControl/>
        <w:numPr>
          <w:ilvl w:val="0"/>
          <w:numId w:val="3"/>
        </w:numPr>
        <w:contextualSpacing/>
        <w:jc w:val="both"/>
        <w:rPr>
          <w:rFonts w:ascii="Times New Roman" w:eastAsia="Times New Roman" w:hAnsi="Times New Roman"/>
          <w:sz w:val="20"/>
          <w:szCs w:val="20"/>
        </w:rPr>
      </w:pPr>
      <w:r w:rsidRPr="0052536D">
        <w:rPr>
          <w:rFonts w:ascii="Times New Roman" w:eastAsia="Times New Roman" w:hAnsi="Times New Roman"/>
          <w:sz w:val="20"/>
          <w:szCs w:val="20"/>
        </w:rPr>
        <w:t>Multimodal data processing and analysis for sensing psychological parameters</w:t>
      </w:r>
    </w:p>
    <w:p w14:paraId="63AEA9A7" w14:textId="77777777" w:rsidR="00EB0AFA" w:rsidRPr="0052536D" w:rsidRDefault="00EB0AFA" w:rsidP="00EB0AFA">
      <w:pPr>
        <w:pStyle w:val="a4"/>
        <w:widowControl/>
        <w:numPr>
          <w:ilvl w:val="0"/>
          <w:numId w:val="3"/>
        </w:numPr>
        <w:contextualSpacing/>
        <w:jc w:val="both"/>
        <w:rPr>
          <w:rFonts w:ascii="Times New Roman" w:eastAsia="Times New Roman" w:hAnsi="Times New Roman"/>
          <w:sz w:val="20"/>
          <w:szCs w:val="20"/>
        </w:rPr>
      </w:pPr>
      <w:r w:rsidRPr="0052536D">
        <w:rPr>
          <w:rFonts w:ascii="Times New Roman" w:eastAsia="Times New Roman" w:hAnsi="Times New Roman"/>
          <w:sz w:val="20"/>
          <w:szCs w:val="20"/>
        </w:rPr>
        <w:t>Wearable computing, robotics for sensing psychological parameters and emotion care</w:t>
      </w:r>
    </w:p>
    <w:p w14:paraId="3EAF5E3C" w14:textId="1B41766A" w:rsidR="00EB0AFA" w:rsidRPr="0052536D" w:rsidRDefault="00EB0AFA" w:rsidP="00EB0AFA">
      <w:pPr>
        <w:pStyle w:val="a4"/>
        <w:widowControl/>
        <w:numPr>
          <w:ilvl w:val="0"/>
          <w:numId w:val="3"/>
        </w:numPr>
        <w:contextualSpacing/>
        <w:jc w:val="both"/>
        <w:rPr>
          <w:rFonts w:ascii="Times New Roman" w:eastAsia="Times New Roman" w:hAnsi="Times New Roman"/>
          <w:sz w:val="20"/>
          <w:szCs w:val="20"/>
        </w:rPr>
      </w:pPr>
      <w:r w:rsidRPr="0052536D">
        <w:rPr>
          <w:rFonts w:ascii="Times New Roman" w:eastAsia="Times New Roman" w:hAnsi="Times New Roman"/>
          <w:sz w:val="20"/>
          <w:szCs w:val="20"/>
        </w:rPr>
        <w:t>AI-based solutions for emotion care and mental disorder</w:t>
      </w:r>
    </w:p>
    <w:p w14:paraId="68BEF338" w14:textId="396873C2" w:rsidR="00EB0AFA" w:rsidRPr="0052536D" w:rsidRDefault="00EB0AFA" w:rsidP="00EB0AFA">
      <w:pPr>
        <w:pStyle w:val="a4"/>
        <w:widowControl/>
        <w:numPr>
          <w:ilvl w:val="0"/>
          <w:numId w:val="3"/>
        </w:numPr>
        <w:contextualSpacing/>
        <w:jc w:val="both"/>
        <w:rPr>
          <w:rFonts w:ascii="Times New Roman" w:eastAsia="Times New Roman" w:hAnsi="Times New Roman"/>
          <w:sz w:val="20"/>
          <w:szCs w:val="20"/>
        </w:rPr>
      </w:pPr>
      <w:r w:rsidRPr="0052536D">
        <w:rPr>
          <w:rFonts w:ascii="Times New Roman" w:eastAsia="Times New Roman" w:hAnsi="Times New Roman"/>
          <w:sz w:val="20"/>
          <w:szCs w:val="20"/>
        </w:rPr>
        <w:t>Algorithms and tools for sensing psychological parameters</w:t>
      </w:r>
    </w:p>
    <w:p w14:paraId="008599DE" w14:textId="772DBC9B" w:rsidR="00EB0AFA" w:rsidRPr="0052536D" w:rsidRDefault="00EB0AFA" w:rsidP="00EB0AFA">
      <w:pPr>
        <w:pStyle w:val="a4"/>
        <w:widowControl/>
        <w:numPr>
          <w:ilvl w:val="0"/>
          <w:numId w:val="3"/>
        </w:numPr>
        <w:contextualSpacing/>
        <w:jc w:val="both"/>
        <w:rPr>
          <w:rFonts w:ascii="Times New Roman" w:eastAsia="Times New Roman" w:hAnsi="Times New Roman"/>
          <w:sz w:val="20"/>
          <w:szCs w:val="20"/>
        </w:rPr>
      </w:pPr>
      <w:r w:rsidRPr="0052536D">
        <w:rPr>
          <w:rFonts w:ascii="Times New Roman" w:eastAsia="Times New Roman" w:hAnsi="Times New Roman"/>
          <w:sz w:val="20"/>
          <w:szCs w:val="20"/>
        </w:rPr>
        <w:t>Novel emotion care applications, services, and systems</w:t>
      </w:r>
      <w:r w:rsidR="00676D5F" w:rsidRPr="0052536D">
        <w:rPr>
          <w:rFonts w:ascii="Times New Roman" w:eastAsia="Times New Roman" w:hAnsi="Times New Roman"/>
          <w:sz w:val="20"/>
          <w:szCs w:val="20"/>
        </w:rPr>
        <w:t xml:space="preserve"> based on health</w:t>
      </w:r>
      <w:r w:rsidR="00DB5875" w:rsidRPr="0052536D">
        <w:rPr>
          <w:rFonts w:ascii="Times New Roman" w:eastAsia="Times New Roman" w:hAnsi="Times New Roman"/>
          <w:sz w:val="20"/>
          <w:szCs w:val="20"/>
        </w:rPr>
        <w:t xml:space="preserve"> informatics</w:t>
      </w:r>
    </w:p>
    <w:p w14:paraId="206C8A0E" w14:textId="30A96C10" w:rsidR="00EB0AFA" w:rsidRPr="0052536D" w:rsidRDefault="00EB0AFA" w:rsidP="00EB0AFA">
      <w:pPr>
        <w:pStyle w:val="a4"/>
        <w:widowControl/>
        <w:numPr>
          <w:ilvl w:val="0"/>
          <w:numId w:val="3"/>
        </w:numPr>
        <w:contextualSpacing/>
        <w:jc w:val="both"/>
        <w:rPr>
          <w:rFonts w:ascii="Times New Roman" w:eastAsia="Times New Roman" w:hAnsi="Times New Roman"/>
          <w:sz w:val="20"/>
          <w:szCs w:val="20"/>
        </w:rPr>
      </w:pPr>
      <w:r w:rsidRPr="0052536D">
        <w:rPr>
          <w:rFonts w:ascii="Times New Roman" w:eastAsia="Times New Roman" w:hAnsi="Times New Roman"/>
          <w:sz w:val="20"/>
          <w:szCs w:val="20"/>
        </w:rPr>
        <w:t>Advanced hardware and software for mental disorder patient monitoring</w:t>
      </w:r>
    </w:p>
    <w:p w14:paraId="7EF8FB99" w14:textId="77777777" w:rsidR="00EB0AFA" w:rsidRPr="0052536D" w:rsidRDefault="00EB0AFA" w:rsidP="00EB0AFA">
      <w:pPr>
        <w:pStyle w:val="a4"/>
        <w:widowControl/>
        <w:numPr>
          <w:ilvl w:val="0"/>
          <w:numId w:val="3"/>
        </w:numPr>
        <w:contextualSpacing/>
        <w:jc w:val="both"/>
        <w:rPr>
          <w:rFonts w:ascii="Times New Roman" w:eastAsia="Times New Roman" w:hAnsi="Times New Roman"/>
          <w:sz w:val="20"/>
          <w:szCs w:val="20"/>
        </w:rPr>
      </w:pPr>
      <w:r w:rsidRPr="0052536D">
        <w:rPr>
          <w:rFonts w:ascii="Times New Roman" w:eastAsia="Times New Roman" w:hAnsi="Times New Roman"/>
          <w:sz w:val="20"/>
          <w:szCs w:val="20"/>
        </w:rPr>
        <w:t>Psychology-oriented services for quarantine at home in the pandemic</w:t>
      </w:r>
    </w:p>
    <w:p w14:paraId="30D910FC" w14:textId="6EA36F10" w:rsidR="00EB0AFA" w:rsidRPr="0052536D" w:rsidRDefault="00EB0AFA" w:rsidP="00EB0AFA">
      <w:pPr>
        <w:pStyle w:val="a4"/>
        <w:widowControl/>
        <w:numPr>
          <w:ilvl w:val="0"/>
          <w:numId w:val="3"/>
        </w:numPr>
        <w:contextualSpacing/>
        <w:jc w:val="both"/>
        <w:rPr>
          <w:rFonts w:ascii="Times New Roman" w:eastAsia="Times New Roman" w:hAnsi="Times New Roman"/>
          <w:sz w:val="20"/>
          <w:szCs w:val="20"/>
        </w:rPr>
      </w:pPr>
      <w:r w:rsidRPr="0052536D">
        <w:rPr>
          <w:rFonts w:ascii="Times New Roman" w:eastAsia="Times New Roman" w:hAnsi="Times New Roman"/>
          <w:sz w:val="20"/>
          <w:szCs w:val="20"/>
        </w:rPr>
        <w:t>Case studies on AI-aided emotion care and mental disorder patient monitoring</w:t>
      </w:r>
    </w:p>
    <w:p w14:paraId="126D611A" w14:textId="0EE89D12" w:rsidR="00EB0AFA" w:rsidRPr="0052536D" w:rsidRDefault="00EB0AFA" w:rsidP="00EB0AFA">
      <w:pPr>
        <w:pStyle w:val="a4"/>
        <w:widowControl/>
        <w:numPr>
          <w:ilvl w:val="0"/>
          <w:numId w:val="3"/>
        </w:numPr>
        <w:contextualSpacing/>
        <w:jc w:val="both"/>
        <w:rPr>
          <w:rFonts w:ascii="Times New Roman" w:eastAsia="Times New Roman" w:hAnsi="Times New Roman"/>
          <w:sz w:val="20"/>
          <w:szCs w:val="20"/>
        </w:rPr>
      </w:pPr>
      <w:r w:rsidRPr="0052536D">
        <w:rPr>
          <w:rFonts w:ascii="Times New Roman" w:eastAsia="Times New Roman" w:hAnsi="Times New Roman"/>
          <w:sz w:val="20"/>
          <w:szCs w:val="20"/>
        </w:rPr>
        <w:t xml:space="preserve">New paradigm of </w:t>
      </w:r>
      <w:r w:rsidR="00DB5875" w:rsidRPr="0052536D">
        <w:rPr>
          <w:rFonts w:ascii="Times New Roman" w:eastAsia="Times New Roman" w:hAnsi="Times New Roman"/>
          <w:sz w:val="20"/>
          <w:szCs w:val="20"/>
        </w:rPr>
        <w:t xml:space="preserve">health informatics for human wellness and patient monitoring </w:t>
      </w:r>
    </w:p>
    <w:p w14:paraId="1656020F" w14:textId="6ADA66CE" w:rsidR="008F1904" w:rsidRPr="0052536D" w:rsidRDefault="008F1904" w:rsidP="008F1904">
      <w:pPr>
        <w:jc w:val="both"/>
        <w:rPr>
          <w:rFonts w:ascii="Arial Narrow" w:eastAsia="宋体" w:hAnsi="Arial Narrow" w:cs="Calibri"/>
          <w:color w:val="000000"/>
          <w:sz w:val="20"/>
          <w:szCs w:val="20"/>
        </w:rPr>
      </w:pPr>
    </w:p>
    <w:p w14:paraId="57A6CBEB" w14:textId="77777777" w:rsidR="0052536D" w:rsidRPr="0052536D" w:rsidRDefault="0052536D" w:rsidP="008F1904">
      <w:pPr>
        <w:jc w:val="both"/>
        <w:rPr>
          <w:rFonts w:ascii="Arial Narrow" w:eastAsia="宋体" w:hAnsi="Arial Narrow" w:cs="Calibri"/>
          <w:color w:val="000000"/>
          <w:sz w:val="20"/>
          <w:szCs w:val="20"/>
        </w:rPr>
      </w:pPr>
    </w:p>
    <w:p w14:paraId="2FB6C452" w14:textId="5F3F277F" w:rsidR="00F621C4" w:rsidRDefault="008F1904" w:rsidP="001D0929">
      <w:pPr>
        <w:jc w:val="both"/>
        <w:rPr>
          <w:b/>
          <w:sz w:val="20"/>
          <w:szCs w:val="20"/>
        </w:rPr>
      </w:pPr>
      <w:r w:rsidRPr="0052536D">
        <w:rPr>
          <w:rFonts w:ascii="Arial Narrow" w:eastAsia="宋体" w:hAnsi="Arial Narrow" w:cs="Calibri" w:hint="eastAsia"/>
          <w:color w:val="000000"/>
          <w:sz w:val="20"/>
          <w:szCs w:val="20"/>
          <w:lang w:eastAsia="zh-CN"/>
        </w:rPr>
        <w:t xml:space="preserve"> </w:t>
      </w:r>
      <w:r w:rsidR="00400337" w:rsidRPr="0052536D">
        <w:rPr>
          <w:rFonts w:ascii="Arial Narrow" w:eastAsia="宋体" w:hAnsi="Arial Narrow" w:cs="Calibri" w:hint="eastAsia"/>
          <w:color w:val="000000"/>
          <w:sz w:val="20"/>
          <w:szCs w:val="20"/>
          <w:lang w:eastAsia="zh-CN"/>
        </w:rPr>
        <w:t xml:space="preserve"> </w:t>
      </w:r>
      <w:r w:rsidR="00400839" w:rsidRPr="0052536D">
        <w:rPr>
          <w:b/>
          <w:spacing w:val="-1"/>
          <w:sz w:val="20"/>
          <w:szCs w:val="20"/>
        </w:rPr>
        <w:t>Guest</w:t>
      </w:r>
      <w:r w:rsidR="00400839" w:rsidRPr="0052536D">
        <w:rPr>
          <w:b/>
          <w:spacing w:val="-12"/>
          <w:sz w:val="20"/>
          <w:szCs w:val="20"/>
        </w:rPr>
        <w:t xml:space="preserve"> </w:t>
      </w:r>
      <w:r w:rsidR="00400839" w:rsidRPr="0052536D">
        <w:rPr>
          <w:b/>
          <w:sz w:val="20"/>
          <w:szCs w:val="20"/>
        </w:rPr>
        <w:t>Editors</w:t>
      </w:r>
    </w:p>
    <w:p w14:paraId="14DB10BA" w14:textId="77777777" w:rsidR="0052536D" w:rsidRPr="0052536D" w:rsidRDefault="0052536D" w:rsidP="001D0929">
      <w:pPr>
        <w:jc w:val="both"/>
        <w:rPr>
          <w:b/>
          <w:sz w:val="20"/>
          <w:szCs w:val="20"/>
        </w:rPr>
      </w:pPr>
    </w:p>
    <w:p w14:paraId="38D8E717" w14:textId="69DF49EF" w:rsidR="008F1904" w:rsidRPr="0052536D" w:rsidRDefault="006E497F" w:rsidP="001D0929">
      <w:pPr>
        <w:pStyle w:val="a3"/>
        <w:spacing w:line="228" w:lineRule="exact"/>
        <w:jc w:val="both"/>
        <w:rPr>
          <w:rFonts w:eastAsiaTheme="minorEastAsia"/>
          <w:lang w:val="sv-SE" w:eastAsia="zh-CN"/>
        </w:rPr>
      </w:pPr>
      <w:r w:rsidRPr="0052536D">
        <w:rPr>
          <w:lang w:val="sv-SE"/>
        </w:rPr>
        <w:t>Min Chen</w:t>
      </w:r>
      <w:r w:rsidR="0052536D" w:rsidRPr="0052536D">
        <w:rPr>
          <w:lang w:val="sv-SE"/>
        </w:rPr>
        <w:t xml:space="preserve">, </w:t>
      </w:r>
      <w:r w:rsidRPr="0052536D">
        <w:rPr>
          <w:lang w:val="sv-SE"/>
        </w:rPr>
        <w:t>Huazhong University of Science and Technology, China</w:t>
      </w:r>
      <w:r w:rsidR="0052536D" w:rsidRPr="0052536D">
        <w:rPr>
          <w:lang w:val="sv-SE"/>
        </w:rPr>
        <w:t xml:space="preserve">, </w:t>
      </w:r>
      <w:hyperlink r:id="rId7" w:history="1">
        <w:r w:rsidR="001D0929" w:rsidRPr="0052536D">
          <w:rPr>
            <w:rStyle w:val="a5"/>
            <w:rFonts w:eastAsiaTheme="minorEastAsia"/>
            <w:lang w:val="sv-SE" w:eastAsia="zh-CN"/>
          </w:rPr>
          <w:t>minchen@ieee.org</w:t>
        </w:r>
      </w:hyperlink>
    </w:p>
    <w:p w14:paraId="21E458E9" w14:textId="7D2F638F" w:rsidR="00F50D15" w:rsidRPr="0052536D" w:rsidRDefault="00CF15FA" w:rsidP="00F50D15">
      <w:pPr>
        <w:pStyle w:val="a3"/>
        <w:spacing w:line="228" w:lineRule="exact"/>
        <w:jc w:val="both"/>
        <w:rPr>
          <w:rFonts w:eastAsiaTheme="minorEastAsia"/>
          <w:lang w:val="sv-SE" w:eastAsia="zh-CN"/>
        </w:rPr>
      </w:pPr>
      <w:r w:rsidRPr="0052536D">
        <w:rPr>
          <w:lang w:val="sv-SE"/>
        </w:rPr>
        <w:t>Hamid Gharavi</w:t>
      </w:r>
      <w:r w:rsidR="0052536D" w:rsidRPr="0052536D">
        <w:rPr>
          <w:lang w:val="sv-SE"/>
        </w:rPr>
        <w:t xml:space="preserve">, </w:t>
      </w:r>
      <w:r w:rsidR="00FD4D11" w:rsidRPr="0052536D">
        <w:rPr>
          <w:rFonts w:eastAsiaTheme="minorEastAsia"/>
          <w:lang w:val="sv-SE" w:eastAsia="zh-CN"/>
        </w:rPr>
        <w:t>National Institute of Standards and Technology (NIST), Gaithersburg, USA</w:t>
      </w:r>
      <w:r w:rsidR="0052536D" w:rsidRPr="0052536D">
        <w:rPr>
          <w:rFonts w:eastAsiaTheme="minorEastAsia"/>
          <w:lang w:val="sv-SE" w:eastAsia="zh-CN"/>
        </w:rPr>
        <w:t xml:space="preserve">, </w:t>
      </w:r>
      <w:r w:rsidR="00FD4D11" w:rsidRPr="0052536D">
        <w:rPr>
          <w:rStyle w:val="a5"/>
          <w:lang w:val="sv-SE"/>
        </w:rPr>
        <w:t>hamid.gharavi@nist.gov</w:t>
      </w:r>
    </w:p>
    <w:p w14:paraId="4F34D1D7" w14:textId="656B413D" w:rsidR="00201683" w:rsidRPr="0052536D" w:rsidRDefault="00201683" w:rsidP="00201683">
      <w:pPr>
        <w:pStyle w:val="a3"/>
        <w:spacing w:line="228" w:lineRule="exact"/>
        <w:jc w:val="both"/>
        <w:rPr>
          <w:lang w:val="sv-SE"/>
        </w:rPr>
      </w:pPr>
      <w:r w:rsidRPr="0052536D">
        <w:rPr>
          <w:lang w:val="sv-SE"/>
        </w:rPr>
        <w:t>Lin Wang</w:t>
      </w:r>
      <w:r w:rsidR="0052536D" w:rsidRPr="0052536D">
        <w:rPr>
          <w:lang w:val="sv-SE"/>
        </w:rPr>
        <w:t xml:space="preserve">, </w:t>
      </w:r>
      <w:r w:rsidRPr="0052536D">
        <w:rPr>
          <w:lang w:val="sv-SE"/>
        </w:rPr>
        <w:t>Union Hospital, Huazhong University of Science and Technology, China</w:t>
      </w:r>
      <w:r w:rsidR="0052536D" w:rsidRPr="0052536D">
        <w:rPr>
          <w:lang w:val="sv-SE"/>
        </w:rPr>
        <w:t xml:space="preserve">, </w:t>
      </w:r>
      <w:hyperlink r:id="rId8" w:history="1">
        <w:r w:rsidR="001D0929" w:rsidRPr="0052536D">
          <w:rPr>
            <w:rStyle w:val="a5"/>
            <w:lang w:val="sv-SE"/>
          </w:rPr>
          <w:t>lin wang@hust.edu.cn</w:t>
        </w:r>
      </w:hyperlink>
    </w:p>
    <w:p w14:paraId="38630850" w14:textId="1586BDA6" w:rsidR="00201683" w:rsidRPr="0052536D" w:rsidRDefault="00201683" w:rsidP="00201683">
      <w:pPr>
        <w:pStyle w:val="a3"/>
        <w:spacing w:line="228" w:lineRule="exact"/>
        <w:jc w:val="both"/>
        <w:rPr>
          <w:lang w:val="sv-SE"/>
        </w:rPr>
      </w:pPr>
      <w:r w:rsidRPr="0052536D">
        <w:rPr>
          <w:lang w:val="sv-SE"/>
        </w:rPr>
        <w:t>Victor C. M. Leung</w:t>
      </w:r>
      <w:r w:rsidR="0052536D" w:rsidRPr="0052536D">
        <w:rPr>
          <w:lang w:val="sv-SE"/>
        </w:rPr>
        <w:t xml:space="preserve">, </w:t>
      </w:r>
      <w:r w:rsidRPr="0052536D">
        <w:rPr>
          <w:lang w:val="sv-SE"/>
        </w:rPr>
        <w:t>Shenzhen University, China</w:t>
      </w:r>
      <w:r w:rsidR="0052536D" w:rsidRPr="0052536D">
        <w:rPr>
          <w:lang w:val="sv-SE"/>
        </w:rPr>
        <w:t xml:space="preserve">, </w:t>
      </w:r>
      <w:hyperlink r:id="rId9" w:history="1">
        <w:r w:rsidRPr="0052536D">
          <w:rPr>
            <w:rStyle w:val="a5"/>
            <w:lang w:val="sv-SE"/>
          </w:rPr>
          <w:t>vleung@ieee.org</w:t>
        </w:r>
      </w:hyperlink>
    </w:p>
    <w:p w14:paraId="4A42AB6B" w14:textId="236473B4" w:rsidR="00201683" w:rsidRPr="0052536D" w:rsidRDefault="00201683" w:rsidP="00201683">
      <w:pPr>
        <w:pStyle w:val="a3"/>
        <w:spacing w:line="228" w:lineRule="exact"/>
        <w:jc w:val="both"/>
        <w:rPr>
          <w:lang w:val="sv-SE"/>
        </w:rPr>
      </w:pPr>
      <w:r w:rsidRPr="0052536D">
        <w:rPr>
          <w:lang w:val="sv-SE"/>
        </w:rPr>
        <w:t>Zhongchun Liu</w:t>
      </w:r>
      <w:r w:rsidR="0052536D" w:rsidRPr="0052536D">
        <w:rPr>
          <w:lang w:val="sv-SE"/>
        </w:rPr>
        <w:t xml:space="preserve">, </w:t>
      </w:r>
      <w:r w:rsidRPr="0052536D">
        <w:rPr>
          <w:lang w:val="sv-SE"/>
        </w:rPr>
        <w:t>Renmin Hospital of Wuhan University, China</w:t>
      </w:r>
      <w:r w:rsidR="0052536D" w:rsidRPr="0052536D">
        <w:rPr>
          <w:lang w:val="sv-SE"/>
        </w:rPr>
        <w:t xml:space="preserve">, </w:t>
      </w:r>
      <w:hyperlink r:id="rId10" w:history="1">
        <w:r w:rsidRPr="0052536D">
          <w:rPr>
            <w:rStyle w:val="a5"/>
            <w:lang w:val="sv-SE"/>
          </w:rPr>
          <w:t>zcliu6@whu.edu.cn</w:t>
        </w:r>
      </w:hyperlink>
    </w:p>
    <w:p w14:paraId="34C12EC6" w14:textId="7543CAA6" w:rsidR="00201683" w:rsidRPr="0052536D" w:rsidRDefault="00201683" w:rsidP="0052536D">
      <w:pPr>
        <w:pStyle w:val="a8"/>
        <w:spacing w:before="0" w:beforeAutospacing="0" w:after="0" w:afterAutospacing="0"/>
        <w:ind w:firstLineChars="50" w:firstLine="100"/>
        <w:rPr>
          <w:rFonts w:eastAsia="Times New Roman" w:cstheme="minorBidi"/>
          <w:sz w:val="20"/>
          <w:szCs w:val="20"/>
          <w:lang w:eastAsia="en-US"/>
        </w:rPr>
      </w:pPr>
      <w:r w:rsidRPr="0052536D">
        <w:rPr>
          <w:rFonts w:eastAsia="Times New Roman" w:cstheme="minorBidi"/>
          <w:sz w:val="20"/>
          <w:szCs w:val="20"/>
          <w:lang w:val="sv-SE" w:eastAsia="en-US"/>
        </w:rPr>
        <w:t>Iztok Humar</w:t>
      </w:r>
      <w:r w:rsidR="0052536D" w:rsidRPr="0052536D">
        <w:rPr>
          <w:rFonts w:eastAsia="Times New Roman" w:cstheme="minorBidi"/>
          <w:sz w:val="20"/>
          <w:szCs w:val="20"/>
          <w:lang w:val="sv-SE" w:eastAsia="en-US"/>
        </w:rPr>
        <w:t xml:space="preserve">, </w:t>
      </w:r>
      <w:r w:rsidRPr="0052536D">
        <w:rPr>
          <w:rFonts w:eastAsia="Times New Roman" w:cstheme="minorBidi"/>
          <w:sz w:val="20"/>
          <w:szCs w:val="20"/>
          <w:lang w:val="sv-SE" w:eastAsia="en-US"/>
        </w:rPr>
        <w:t>University of Ljubljana, Slovenia</w:t>
      </w:r>
      <w:r w:rsidR="0052536D" w:rsidRPr="0052536D">
        <w:rPr>
          <w:rFonts w:eastAsia="Times New Roman" w:cstheme="minorBidi"/>
          <w:sz w:val="20"/>
          <w:szCs w:val="20"/>
          <w:lang w:val="sv-SE" w:eastAsia="en-US"/>
        </w:rPr>
        <w:t xml:space="preserve">, </w:t>
      </w:r>
      <w:hyperlink r:id="rId11" w:history="1">
        <w:r w:rsidR="0052536D" w:rsidRPr="0052536D">
          <w:rPr>
            <w:rStyle w:val="a5"/>
            <w:rFonts w:eastAsia="Times New Roman" w:cstheme="minorBidi"/>
            <w:sz w:val="20"/>
            <w:szCs w:val="20"/>
            <w:lang w:eastAsia="en-US"/>
          </w:rPr>
          <w:t>iztok.humar@fe.uni-lj.si</w:t>
        </w:r>
      </w:hyperlink>
    </w:p>
    <w:p w14:paraId="7F70809B" w14:textId="77777777" w:rsidR="0052536D" w:rsidRPr="0052536D" w:rsidRDefault="0052536D" w:rsidP="0052536D">
      <w:pPr>
        <w:pStyle w:val="a8"/>
        <w:spacing w:before="0" w:beforeAutospacing="0" w:after="0" w:afterAutospacing="0"/>
        <w:ind w:firstLineChars="50" w:firstLine="100"/>
        <w:rPr>
          <w:rStyle w:val="a5"/>
          <w:sz w:val="20"/>
          <w:szCs w:val="20"/>
          <w:lang w:val="sv-SE"/>
        </w:rPr>
      </w:pPr>
    </w:p>
    <w:p w14:paraId="6B1D9704" w14:textId="77777777" w:rsidR="008F1904" w:rsidRPr="00D75A87" w:rsidRDefault="008F1904" w:rsidP="008F1904">
      <w:pPr>
        <w:pStyle w:val="a8"/>
        <w:spacing w:before="0" w:beforeAutospacing="0" w:after="0" w:afterAutospacing="0"/>
        <w:ind w:firstLineChars="50" w:firstLine="100"/>
        <w:rPr>
          <w:rFonts w:asciiTheme="minorHAnsi" w:hAnsiTheme="minorHAnsi" w:cstheme="minorBidi"/>
          <w:b/>
          <w:spacing w:val="-1"/>
          <w:sz w:val="20"/>
          <w:szCs w:val="20"/>
          <w:lang w:val="en-US" w:eastAsia="en-US"/>
        </w:rPr>
      </w:pPr>
    </w:p>
    <w:p w14:paraId="6937581B" w14:textId="331D5E07" w:rsidR="000767CF" w:rsidRPr="00D75A87" w:rsidRDefault="00400839">
      <w:pPr>
        <w:pStyle w:val="1"/>
        <w:spacing w:line="228" w:lineRule="exact"/>
        <w:jc w:val="both"/>
        <w:rPr>
          <w:rFonts w:asciiTheme="minorHAnsi" w:eastAsiaTheme="minorEastAsia" w:hAnsiTheme="minorHAnsi"/>
          <w:bCs w:val="0"/>
          <w:spacing w:val="-1"/>
        </w:rPr>
      </w:pPr>
      <w:r w:rsidRPr="00D75A87">
        <w:rPr>
          <w:rFonts w:asciiTheme="minorHAnsi" w:eastAsiaTheme="minorEastAsia" w:hAnsiTheme="minorHAnsi"/>
          <w:bCs w:val="0"/>
          <w:spacing w:val="-1"/>
        </w:rPr>
        <w:t>Key Dates</w:t>
      </w:r>
    </w:p>
    <w:p w14:paraId="08ACFDB3" w14:textId="77777777" w:rsidR="0052536D" w:rsidRPr="0052536D" w:rsidRDefault="0052536D">
      <w:pPr>
        <w:pStyle w:val="1"/>
        <w:spacing w:line="228" w:lineRule="exact"/>
        <w:jc w:val="both"/>
        <w:rPr>
          <w:b w:val="0"/>
          <w:bCs w:val="0"/>
        </w:rPr>
      </w:pPr>
    </w:p>
    <w:p w14:paraId="0B3BF421" w14:textId="3FF5240D" w:rsidR="000767CF" w:rsidRPr="0052536D" w:rsidRDefault="00400839">
      <w:pPr>
        <w:pStyle w:val="a3"/>
        <w:tabs>
          <w:tab w:val="left" w:pos="2260"/>
        </w:tabs>
        <w:spacing w:line="239" w:lineRule="auto"/>
        <w:ind w:right="5943"/>
        <w:rPr>
          <w:rFonts w:eastAsiaTheme="minorEastAsia"/>
          <w:lang w:eastAsia="zh-CN"/>
        </w:rPr>
      </w:pPr>
      <w:r w:rsidRPr="0052536D">
        <w:rPr>
          <w:spacing w:val="-1"/>
        </w:rPr>
        <w:t>Deadline</w:t>
      </w:r>
      <w:r w:rsidRPr="0052536D">
        <w:rPr>
          <w:spacing w:val="-5"/>
        </w:rPr>
        <w:t xml:space="preserve"> </w:t>
      </w:r>
      <w:r w:rsidRPr="0052536D">
        <w:rPr>
          <w:spacing w:val="-1"/>
        </w:rPr>
        <w:t>for</w:t>
      </w:r>
      <w:r w:rsidRPr="0052536D">
        <w:rPr>
          <w:spacing w:val="-5"/>
        </w:rPr>
        <w:t xml:space="preserve"> </w:t>
      </w:r>
      <w:r w:rsidRPr="0052536D">
        <w:rPr>
          <w:spacing w:val="-1"/>
        </w:rPr>
        <w:t>Submission:</w:t>
      </w:r>
      <w:r w:rsidRPr="0052536D">
        <w:t xml:space="preserve"> </w:t>
      </w:r>
      <w:r w:rsidRPr="0052536D">
        <w:rPr>
          <w:spacing w:val="7"/>
        </w:rPr>
        <w:t xml:space="preserve"> </w:t>
      </w:r>
      <w:r w:rsidR="00F50D15" w:rsidRPr="0052536D">
        <w:rPr>
          <w:spacing w:val="7"/>
        </w:rPr>
        <w:tab/>
      </w:r>
      <w:r w:rsidR="00F50D15" w:rsidRPr="0052536D">
        <w:t>1</w:t>
      </w:r>
      <w:r w:rsidR="0052536D" w:rsidRPr="0052536D">
        <w:t>5</w:t>
      </w:r>
      <w:r w:rsidR="00F50D15" w:rsidRPr="0052536D">
        <w:t xml:space="preserve"> </w:t>
      </w:r>
      <w:r w:rsidR="00C407E8">
        <w:t>Jan</w:t>
      </w:r>
      <w:r w:rsidRPr="0052536D">
        <w:t>,</w:t>
      </w:r>
      <w:r w:rsidRPr="0052536D">
        <w:rPr>
          <w:spacing w:val="-5"/>
        </w:rPr>
        <w:t xml:space="preserve"> </w:t>
      </w:r>
      <w:r w:rsidRPr="0052536D">
        <w:t>20</w:t>
      </w:r>
      <w:r w:rsidR="00221B6D" w:rsidRPr="0052536D">
        <w:t>2</w:t>
      </w:r>
      <w:r w:rsidR="00C407E8">
        <w:t>1</w:t>
      </w:r>
      <w:r w:rsidR="00221B6D" w:rsidRPr="0052536D">
        <w:rPr>
          <w:rFonts w:eastAsiaTheme="minorEastAsia"/>
          <w:lang w:eastAsia="zh-CN"/>
        </w:rPr>
        <w:t xml:space="preserve"> </w:t>
      </w:r>
      <w:r w:rsidRPr="0052536D">
        <w:rPr>
          <w:spacing w:val="-1"/>
        </w:rPr>
        <w:t>First</w:t>
      </w:r>
      <w:r w:rsidRPr="0052536D">
        <w:rPr>
          <w:spacing w:val="-9"/>
        </w:rPr>
        <w:t xml:space="preserve"> </w:t>
      </w:r>
      <w:r w:rsidRPr="0052536D">
        <w:rPr>
          <w:spacing w:val="-1"/>
        </w:rPr>
        <w:t>Reviews</w:t>
      </w:r>
      <w:r w:rsidRPr="0052536D">
        <w:rPr>
          <w:spacing w:val="-6"/>
        </w:rPr>
        <w:t xml:space="preserve"> </w:t>
      </w:r>
      <w:r w:rsidRPr="0052536D">
        <w:t>Due:</w:t>
      </w:r>
      <w:r w:rsidRPr="0052536D">
        <w:tab/>
      </w:r>
      <w:r w:rsidR="00F50D15" w:rsidRPr="0052536D">
        <w:t>1</w:t>
      </w:r>
      <w:r w:rsidR="0052536D" w:rsidRPr="0052536D">
        <w:t>5</w:t>
      </w:r>
      <w:r w:rsidR="00F50D15" w:rsidRPr="0052536D">
        <w:t xml:space="preserve"> </w:t>
      </w:r>
      <w:r w:rsidR="00C407E8">
        <w:t>Apr</w:t>
      </w:r>
      <w:r w:rsidR="00F50D15" w:rsidRPr="0052536D">
        <w:t>, 20</w:t>
      </w:r>
      <w:r w:rsidR="00400337" w:rsidRPr="0052536D">
        <w:rPr>
          <w:rFonts w:eastAsiaTheme="minorEastAsia" w:hint="eastAsia"/>
          <w:lang w:eastAsia="zh-CN"/>
        </w:rPr>
        <w:t>2</w:t>
      </w:r>
      <w:r w:rsidR="00221B6D" w:rsidRPr="0052536D">
        <w:rPr>
          <w:rFonts w:eastAsiaTheme="minorEastAsia"/>
          <w:lang w:eastAsia="zh-CN"/>
        </w:rPr>
        <w:t>1</w:t>
      </w:r>
      <w:r w:rsidRPr="0052536D">
        <w:rPr>
          <w:spacing w:val="32"/>
          <w:w w:val="99"/>
        </w:rPr>
        <w:t xml:space="preserve"> </w:t>
      </w:r>
      <w:r w:rsidRPr="0052536D">
        <w:rPr>
          <w:spacing w:val="-1"/>
        </w:rPr>
        <w:t>Revised</w:t>
      </w:r>
      <w:r w:rsidRPr="0052536D">
        <w:rPr>
          <w:spacing w:val="-4"/>
        </w:rPr>
        <w:t xml:space="preserve"> </w:t>
      </w:r>
      <w:r w:rsidRPr="0052536D">
        <w:rPr>
          <w:spacing w:val="-1"/>
        </w:rPr>
        <w:t>Manuscript</w:t>
      </w:r>
      <w:r w:rsidRPr="0052536D">
        <w:rPr>
          <w:spacing w:val="-6"/>
        </w:rPr>
        <w:t xml:space="preserve"> </w:t>
      </w:r>
      <w:r w:rsidRPr="0052536D">
        <w:t xml:space="preserve">Due: </w:t>
      </w:r>
      <w:r w:rsidRPr="0052536D">
        <w:rPr>
          <w:spacing w:val="6"/>
        </w:rPr>
        <w:t xml:space="preserve"> </w:t>
      </w:r>
      <w:r w:rsidR="00F50D15" w:rsidRPr="0052536D">
        <w:rPr>
          <w:spacing w:val="6"/>
        </w:rPr>
        <w:tab/>
      </w:r>
      <w:r w:rsidR="00400337" w:rsidRPr="0052536D">
        <w:rPr>
          <w:rFonts w:eastAsiaTheme="minorEastAsia" w:hint="eastAsia"/>
          <w:spacing w:val="6"/>
          <w:lang w:eastAsia="zh-CN"/>
        </w:rPr>
        <w:t>1</w:t>
      </w:r>
      <w:r w:rsidR="0052536D" w:rsidRPr="0052536D">
        <w:rPr>
          <w:rFonts w:eastAsiaTheme="minorEastAsia"/>
          <w:spacing w:val="6"/>
          <w:lang w:eastAsia="zh-CN"/>
        </w:rPr>
        <w:t>5</w:t>
      </w:r>
      <w:r w:rsidR="00400337" w:rsidRPr="0052536D">
        <w:rPr>
          <w:rFonts w:eastAsiaTheme="minorEastAsia" w:hint="eastAsia"/>
          <w:spacing w:val="6"/>
          <w:lang w:eastAsia="zh-CN"/>
        </w:rPr>
        <w:t xml:space="preserve"> </w:t>
      </w:r>
      <w:r w:rsidR="00C407E8">
        <w:rPr>
          <w:rFonts w:eastAsiaTheme="minorEastAsia"/>
          <w:spacing w:val="6"/>
          <w:lang w:eastAsia="zh-CN"/>
        </w:rPr>
        <w:t>Jun</w:t>
      </w:r>
      <w:r w:rsidR="00F50D15" w:rsidRPr="0052536D">
        <w:t>, 20</w:t>
      </w:r>
      <w:r w:rsidR="00400337" w:rsidRPr="0052536D">
        <w:rPr>
          <w:rFonts w:eastAsiaTheme="minorEastAsia" w:hint="eastAsia"/>
          <w:lang w:eastAsia="zh-CN"/>
        </w:rPr>
        <w:t>2</w:t>
      </w:r>
      <w:r w:rsidR="00221B6D" w:rsidRPr="0052536D">
        <w:rPr>
          <w:rFonts w:eastAsiaTheme="minorEastAsia"/>
          <w:lang w:eastAsia="zh-CN"/>
        </w:rPr>
        <w:t>1</w:t>
      </w:r>
    </w:p>
    <w:p w14:paraId="1611542F" w14:textId="76C14E88" w:rsidR="000767CF" w:rsidRPr="0052536D" w:rsidRDefault="00400839" w:rsidP="00400337">
      <w:pPr>
        <w:pStyle w:val="a3"/>
        <w:tabs>
          <w:tab w:val="left" w:pos="2260"/>
        </w:tabs>
        <w:jc w:val="both"/>
        <w:rPr>
          <w:rFonts w:eastAsiaTheme="minorEastAsia"/>
          <w:lang w:eastAsia="zh-CN"/>
        </w:rPr>
      </w:pPr>
      <w:r w:rsidRPr="0052536D">
        <w:rPr>
          <w:spacing w:val="-1"/>
        </w:rPr>
        <w:t>Final</w:t>
      </w:r>
      <w:r w:rsidRPr="0052536D">
        <w:rPr>
          <w:spacing w:val="-12"/>
        </w:rPr>
        <w:t xml:space="preserve"> </w:t>
      </w:r>
      <w:r w:rsidRPr="0052536D">
        <w:t>Decision:</w:t>
      </w:r>
      <w:r w:rsidRPr="0052536D">
        <w:tab/>
      </w:r>
      <w:r w:rsidR="00400337" w:rsidRPr="0052536D">
        <w:rPr>
          <w:rFonts w:eastAsiaTheme="minorEastAsia" w:hint="eastAsia"/>
          <w:lang w:eastAsia="zh-CN"/>
        </w:rPr>
        <w:t>1</w:t>
      </w:r>
      <w:r w:rsidR="0052536D" w:rsidRPr="0052536D">
        <w:rPr>
          <w:rFonts w:eastAsiaTheme="minorEastAsia"/>
          <w:lang w:eastAsia="zh-CN"/>
        </w:rPr>
        <w:t>5</w:t>
      </w:r>
      <w:r w:rsidR="00400337" w:rsidRPr="0052536D">
        <w:rPr>
          <w:rFonts w:eastAsiaTheme="minorEastAsia" w:hint="eastAsia"/>
          <w:lang w:eastAsia="zh-CN"/>
        </w:rPr>
        <w:t xml:space="preserve"> </w:t>
      </w:r>
      <w:r w:rsidR="00C407E8">
        <w:rPr>
          <w:rFonts w:eastAsiaTheme="minorEastAsia"/>
          <w:lang w:eastAsia="zh-CN"/>
        </w:rPr>
        <w:t>Aug</w:t>
      </w:r>
      <w:r w:rsidR="00400337" w:rsidRPr="0052536D">
        <w:rPr>
          <w:rFonts w:eastAsiaTheme="minorEastAsia" w:hint="eastAsia"/>
          <w:lang w:eastAsia="zh-CN"/>
        </w:rPr>
        <w:t>, 202</w:t>
      </w:r>
      <w:r w:rsidR="00221B6D" w:rsidRPr="0052536D">
        <w:rPr>
          <w:rFonts w:eastAsiaTheme="minorEastAsia"/>
          <w:lang w:eastAsia="zh-CN"/>
        </w:rPr>
        <w:t>1</w:t>
      </w:r>
    </w:p>
    <w:p w14:paraId="6B280ADA" w14:textId="7A353617" w:rsidR="0052536D" w:rsidRPr="0052536D" w:rsidRDefault="0052536D" w:rsidP="00400337">
      <w:pPr>
        <w:pStyle w:val="a3"/>
        <w:tabs>
          <w:tab w:val="left" w:pos="2260"/>
        </w:tabs>
        <w:jc w:val="both"/>
        <w:rPr>
          <w:rFonts w:eastAsiaTheme="minorEastAsia"/>
          <w:lang w:eastAsia="zh-CN"/>
        </w:rPr>
      </w:pPr>
    </w:p>
    <w:p w14:paraId="66691BF2" w14:textId="6961FC09" w:rsidR="0052536D" w:rsidRDefault="0052536D" w:rsidP="00400337">
      <w:pPr>
        <w:pStyle w:val="a3"/>
        <w:tabs>
          <w:tab w:val="left" w:pos="2260"/>
        </w:tabs>
        <w:jc w:val="both"/>
        <w:rPr>
          <w:rFonts w:eastAsiaTheme="minorEastAsia"/>
          <w:lang w:eastAsia="zh-CN"/>
        </w:rPr>
      </w:pPr>
    </w:p>
    <w:p w14:paraId="35F08CCF" w14:textId="77777777" w:rsidR="0052536D" w:rsidRDefault="0052536D" w:rsidP="00400337">
      <w:pPr>
        <w:pStyle w:val="a3"/>
        <w:tabs>
          <w:tab w:val="left" w:pos="2260"/>
        </w:tabs>
        <w:jc w:val="both"/>
        <w:rPr>
          <w:rFonts w:cs="Times New Roman"/>
        </w:rPr>
      </w:pPr>
      <w:bookmarkStart w:id="0" w:name="_GoBack"/>
      <w:bookmarkEnd w:id="0"/>
    </w:p>
    <w:p w14:paraId="31D73969" w14:textId="77777777" w:rsidR="000767CF" w:rsidRDefault="00400839">
      <w:pPr>
        <w:spacing w:line="200" w:lineRule="atLeast"/>
        <w:ind w:left="344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zh-CN"/>
        </w:rPr>
        <w:drawing>
          <wp:inline distT="0" distB="0" distL="0" distR="0" wp14:anchorId="28C23CAD" wp14:editId="3E9E6FEC">
            <wp:extent cx="1693493" cy="4754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1693493" cy="475488"/>
                    </a:xfrm>
                    <a:prstGeom prst="rect">
                      <a:avLst/>
                    </a:prstGeom>
                  </pic:spPr>
                </pic:pic>
              </a:graphicData>
            </a:graphic>
          </wp:inline>
        </w:drawing>
      </w:r>
    </w:p>
    <w:sectPr w:rsidR="000767CF">
      <w:type w:val="continuous"/>
      <w:pgSz w:w="12240" w:h="15840"/>
      <w:pgMar w:top="680" w:right="1340" w:bottom="0" w:left="13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02125" w14:textId="77777777" w:rsidR="009C04A5" w:rsidRDefault="009C04A5" w:rsidP="008B7D22">
      <w:r>
        <w:separator/>
      </w:r>
    </w:p>
  </w:endnote>
  <w:endnote w:type="continuationSeparator" w:id="0">
    <w:p w14:paraId="1A97127C" w14:textId="77777777" w:rsidR="009C04A5" w:rsidRDefault="009C04A5" w:rsidP="008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charset w:val="00"/>
    <w:family w:val="swiss"/>
    <w:pitch w:val="variable"/>
    <w:sig w:usb0="00000287" w:usb1="00000800" w:usb2="00000000" w:usb3="00000000" w:csb0="0000009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DD470" w14:textId="77777777" w:rsidR="009C04A5" w:rsidRDefault="009C04A5" w:rsidP="008B7D22">
      <w:r>
        <w:separator/>
      </w:r>
    </w:p>
  </w:footnote>
  <w:footnote w:type="continuationSeparator" w:id="0">
    <w:p w14:paraId="7AA53CA7" w14:textId="77777777" w:rsidR="009C04A5" w:rsidRDefault="009C04A5" w:rsidP="008B7D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65021"/>
    <w:multiLevelType w:val="multilevel"/>
    <w:tmpl w:val="955ED718"/>
    <w:lvl w:ilvl="0">
      <w:start w:val="10"/>
      <w:numFmt w:val="upperLetter"/>
      <w:lvlText w:val="%1"/>
      <w:lvlJc w:val="left"/>
      <w:pPr>
        <w:ind w:left="402" w:hanging="303"/>
      </w:pPr>
      <w:rPr>
        <w:rFonts w:hint="default"/>
      </w:rPr>
    </w:lvl>
    <w:lvl w:ilvl="1">
      <w:start w:val="2"/>
      <w:numFmt w:val="upperLetter"/>
      <w:lvlText w:val="%1-%2"/>
      <w:lvlJc w:val="left"/>
      <w:pPr>
        <w:ind w:left="402" w:hanging="303"/>
      </w:pPr>
      <w:rPr>
        <w:rFonts w:ascii="Times New Roman" w:eastAsia="Times New Roman" w:hAnsi="Times New Roman" w:hint="default"/>
        <w:b/>
        <w:bCs/>
        <w:spacing w:val="1"/>
        <w:w w:val="99"/>
        <w:sz w:val="20"/>
        <w:szCs w:val="20"/>
      </w:rPr>
    </w:lvl>
    <w:lvl w:ilvl="2">
      <w:start w:val="1"/>
      <w:numFmt w:val="lowerRoman"/>
      <w:lvlText w:val="(%3)"/>
      <w:lvlJc w:val="left"/>
      <w:pPr>
        <w:ind w:left="1180" w:hanging="720"/>
      </w:pPr>
      <w:rPr>
        <w:rFonts w:ascii="Times New Roman" w:eastAsia="Times New Roman" w:hAnsi="Times New Roman" w:hint="default"/>
        <w:w w:val="99"/>
        <w:sz w:val="20"/>
        <w:szCs w:val="20"/>
      </w:rPr>
    </w:lvl>
    <w:lvl w:ilvl="3">
      <w:start w:val="1"/>
      <w:numFmt w:val="bullet"/>
      <w:lvlText w:val="•"/>
      <w:lvlJc w:val="left"/>
      <w:pPr>
        <w:ind w:left="3042" w:hanging="720"/>
      </w:pPr>
      <w:rPr>
        <w:rFonts w:hint="default"/>
      </w:rPr>
    </w:lvl>
    <w:lvl w:ilvl="4">
      <w:start w:val="1"/>
      <w:numFmt w:val="bullet"/>
      <w:lvlText w:val="•"/>
      <w:lvlJc w:val="left"/>
      <w:pPr>
        <w:ind w:left="3973" w:hanging="720"/>
      </w:pPr>
      <w:rPr>
        <w:rFonts w:hint="default"/>
      </w:rPr>
    </w:lvl>
    <w:lvl w:ilvl="5">
      <w:start w:val="1"/>
      <w:numFmt w:val="bullet"/>
      <w:lvlText w:val="•"/>
      <w:lvlJc w:val="left"/>
      <w:pPr>
        <w:ind w:left="4904" w:hanging="720"/>
      </w:pPr>
      <w:rPr>
        <w:rFonts w:hint="default"/>
      </w:rPr>
    </w:lvl>
    <w:lvl w:ilvl="6">
      <w:start w:val="1"/>
      <w:numFmt w:val="bullet"/>
      <w:lvlText w:val="•"/>
      <w:lvlJc w:val="left"/>
      <w:pPr>
        <w:ind w:left="5835" w:hanging="720"/>
      </w:pPr>
      <w:rPr>
        <w:rFonts w:hint="default"/>
      </w:rPr>
    </w:lvl>
    <w:lvl w:ilvl="7">
      <w:start w:val="1"/>
      <w:numFmt w:val="bullet"/>
      <w:lvlText w:val="•"/>
      <w:lvlJc w:val="left"/>
      <w:pPr>
        <w:ind w:left="6766" w:hanging="720"/>
      </w:pPr>
      <w:rPr>
        <w:rFonts w:hint="default"/>
      </w:rPr>
    </w:lvl>
    <w:lvl w:ilvl="8">
      <w:start w:val="1"/>
      <w:numFmt w:val="bullet"/>
      <w:lvlText w:val="•"/>
      <w:lvlJc w:val="left"/>
      <w:pPr>
        <w:ind w:left="7697" w:hanging="720"/>
      </w:pPr>
      <w:rPr>
        <w:rFonts w:hint="default"/>
      </w:rPr>
    </w:lvl>
  </w:abstractNum>
  <w:abstractNum w:abstractNumId="1" w15:restartNumberingAfterBreak="0">
    <w:nsid w:val="2A15259E"/>
    <w:multiLevelType w:val="hybridMultilevel"/>
    <w:tmpl w:val="BD62E5C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5690231C"/>
    <w:multiLevelType w:val="hybridMultilevel"/>
    <w:tmpl w:val="2BAA7CF6"/>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7CF"/>
    <w:rsid w:val="00045298"/>
    <w:rsid w:val="0005423E"/>
    <w:rsid w:val="000767CF"/>
    <w:rsid w:val="001051BB"/>
    <w:rsid w:val="001D0929"/>
    <w:rsid w:val="001E27FB"/>
    <w:rsid w:val="001E2D31"/>
    <w:rsid w:val="00201683"/>
    <w:rsid w:val="00221B6D"/>
    <w:rsid w:val="002516BF"/>
    <w:rsid w:val="002A25E4"/>
    <w:rsid w:val="003064C0"/>
    <w:rsid w:val="00373E6D"/>
    <w:rsid w:val="00374AF3"/>
    <w:rsid w:val="0038469F"/>
    <w:rsid w:val="003F6D1B"/>
    <w:rsid w:val="00400337"/>
    <w:rsid w:val="00400839"/>
    <w:rsid w:val="00470E43"/>
    <w:rsid w:val="00507986"/>
    <w:rsid w:val="0052536D"/>
    <w:rsid w:val="006007A7"/>
    <w:rsid w:val="00656EDA"/>
    <w:rsid w:val="00676D5F"/>
    <w:rsid w:val="00681013"/>
    <w:rsid w:val="006E497F"/>
    <w:rsid w:val="00753CA1"/>
    <w:rsid w:val="007A55CA"/>
    <w:rsid w:val="008A32D1"/>
    <w:rsid w:val="008B7D22"/>
    <w:rsid w:val="008F1904"/>
    <w:rsid w:val="009405BD"/>
    <w:rsid w:val="0094286E"/>
    <w:rsid w:val="009551F0"/>
    <w:rsid w:val="00990937"/>
    <w:rsid w:val="00990975"/>
    <w:rsid w:val="009C04A5"/>
    <w:rsid w:val="009E1768"/>
    <w:rsid w:val="00A54C12"/>
    <w:rsid w:val="00A62E57"/>
    <w:rsid w:val="00A82AE7"/>
    <w:rsid w:val="00A975B0"/>
    <w:rsid w:val="00AB51F7"/>
    <w:rsid w:val="00AE09EB"/>
    <w:rsid w:val="00BD7323"/>
    <w:rsid w:val="00BE1416"/>
    <w:rsid w:val="00C407E8"/>
    <w:rsid w:val="00CC04C7"/>
    <w:rsid w:val="00CD3B3D"/>
    <w:rsid w:val="00CF15FA"/>
    <w:rsid w:val="00D75A87"/>
    <w:rsid w:val="00DB5875"/>
    <w:rsid w:val="00E53AA4"/>
    <w:rsid w:val="00EB0AFA"/>
    <w:rsid w:val="00F50D15"/>
    <w:rsid w:val="00F621C4"/>
    <w:rsid w:val="00FB4ECA"/>
    <w:rsid w:val="00FD4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6F5F3"/>
  <w15:docId w15:val="{09CD298A-E35D-499E-AABF-4E97199A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00"/>
      <w:outlineLvl w:val="0"/>
    </w:pPr>
    <w:rPr>
      <w:rFonts w:ascii="Times New Roman" w:eastAsia="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00"/>
    </w:pPr>
    <w:rPr>
      <w:rFonts w:ascii="Times New Roman" w:eastAsia="Times New Roman" w:hAnsi="Times New Roman"/>
      <w:sz w:val="20"/>
      <w:szCs w:val="20"/>
    </w:rPr>
  </w:style>
  <w:style w:type="paragraph" w:styleId="a4">
    <w:name w:val="List Paragraph"/>
    <w:basedOn w:val="a"/>
    <w:uiPriority w:val="34"/>
    <w:qFormat/>
  </w:style>
  <w:style w:type="paragraph" w:customStyle="1" w:styleId="TableParagraph">
    <w:name w:val="Table Paragraph"/>
    <w:basedOn w:val="a"/>
    <w:uiPriority w:val="1"/>
    <w:qFormat/>
  </w:style>
  <w:style w:type="character" w:styleId="a5">
    <w:name w:val="Hyperlink"/>
    <w:basedOn w:val="a0"/>
    <w:uiPriority w:val="99"/>
    <w:unhideWhenUsed/>
    <w:rsid w:val="00F50D15"/>
    <w:rPr>
      <w:color w:val="0000FF" w:themeColor="hyperlink"/>
      <w:u w:val="single"/>
    </w:rPr>
  </w:style>
  <w:style w:type="paragraph" w:styleId="a6">
    <w:name w:val="Balloon Text"/>
    <w:basedOn w:val="a"/>
    <w:link w:val="a7"/>
    <w:uiPriority w:val="99"/>
    <w:semiHidden/>
    <w:unhideWhenUsed/>
    <w:rsid w:val="002516BF"/>
    <w:rPr>
      <w:sz w:val="18"/>
      <w:szCs w:val="18"/>
    </w:rPr>
  </w:style>
  <w:style w:type="character" w:customStyle="1" w:styleId="a7">
    <w:name w:val="批注框文本 字符"/>
    <w:basedOn w:val="a0"/>
    <w:link w:val="a6"/>
    <w:uiPriority w:val="99"/>
    <w:semiHidden/>
    <w:rsid w:val="002516BF"/>
    <w:rPr>
      <w:sz w:val="18"/>
      <w:szCs w:val="18"/>
    </w:rPr>
  </w:style>
  <w:style w:type="paragraph" w:styleId="a8">
    <w:name w:val="Normal (Web)"/>
    <w:basedOn w:val="a"/>
    <w:rsid w:val="008F1904"/>
    <w:pPr>
      <w:widowControl/>
      <w:spacing w:before="100" w:beforeAutospacing="1" w:after="100" w:afterAutospacing="1"/>
    </w:pPr>
    <w:rPr>
      <w:rFonts w:ascii="Times New Roman" w:hAnsi="Times New Roman" w:cs="Times New Roman"/>
      <w:sz w:val="24"/>
      <w:szCs w:val="24"/>
      <w:lang w:val="es-ES" w:eastAsia="es-ES"/>
    </w:rPr>
  </w:style>
  <w:style w:type="paragraph" w:styleId="a9">
    <w:name w:val="header"/>
    <w:basedOn w:val="a"/>
    <w:link w:val="aa"/>
    <w:uiPriority w:val="99"/>
    <w:unhideWhenUsed/>
    <w:rsid w:val="008B7D22"/>
    <w:pPr>
      <w:pBdr>
        <w:bottom w:val="single" w:sz="6" w:space="1" w:color="auto"/>
      </w:pBdr>
      <w:tabs>
        <w:tab w:val="center" w:pos="4513"/>
        <w:tab w:val="right" w:pos="9026"/>
      </w:tabs>
      <w:snapToGrid w:val="0"/>
      <w:jc w:val="center"/>
    </w:pPr>
    <w:rPr>
      <w:sz w:val="18"/>
      <w:szCs w:val="18"/>
    </w:rPr>
  </w:style>
  <w:style w:type="character" w:customStyle="1" w:styleId="aa">
    <w:name w:val="页眉 字符"/>
    <w:basedOn w:val="a0"/>
    <w:link w:val="a9"/>
    <w:uiPriority w:val="99"/>
    <w:rsid w:val="008B7D22"/>
    <w:rPr>
      <w:sz w:val="18"/>
      <w:szCs w:val="18"/>
    </w:rPr>
  </w:style>
  <w:style w:type="paragraph" w:styleId="ab">
    <w:name w:val="footer"/>
    <w:basedOn w:val="a"/>
    <w:link w:val="ac"/>
    <w:uiPriority w:val="99"/>
    <w:unhideWhenUsed/>
    <w:rsid w:val="008B7D22"/>
    <w:pPr>
      <w:tabs>
        <w:tab w:val="center" w:pos="4513"/>
        <w:tab w:val="right" w:pos="9026"/>
      </w:tabs>
      <w:snapToGrid w:val="0"/>
    </w:pPr>
    <w:rPr>
      <w:sz w:val="18"/>
      <w:szCs w:val="18"/>
    </w:rPr>
  </w:style>
  <w:style w:type="character" w:customStyle="1" w:styleId="ac">
    <w:name w:val="页脚 字符"/>
    <w:basedOn w:val="a0"/>
    <w:link w:val="ab"/>
    <w:uiPriority w:val="99"/>
    <w:rsid w:val="008B7D22"/>
    <w:rPr>
      <w:sz w:val="18"/>
      <w:szCs w:val="18"/>
    </w:rPr>
  </w:style>
  <w:style w:type="character" w:customStyle="1" w:styleId="UnresolvedMention">
    <w:name w:val="Unresolved Mention"/>
    <w:basedOn w:val="a0"/>
    <w:uiPriority w:val="99"/>
    <w:semiHidden/>
    <w:unhideWhenUsed/>
    <w:rsid w:val="00201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in%20wang@hust.edu.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nchen@ieee.org"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ztok.humar@fe.uni-lj.si" TargetMode="External"/><Relationship Id="rId5" Type="http://schemas.openxmlformats.org/officeDocument/2006/relationships/footnotes" Target="footnotes.xml"/><Relationship Id="rId10" Type="http://schemas.openxmlformats.org/officeDocument/2006/relationships/hyperlink" Target="mailto:zcliu6@whu.edu.cn" TargetMode="External"/><Relationship Id="rId4" Type="http://schemas.openxmlformats.org/officeDocument/2006/relationships/webSettings" Target="webSettings.xml"/><Relationship Id="rId9" Type="http://schemas.openxmlformats.org/officeDocument/2006/relationships/hyperlink" Target="mailto:vleung@iee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Constantinos Pattichis</dc:creator>
  <cp:lastModifiedBy>admin</cp:lastModifiedBy>
  <cp:revision>6</cp:revision>
  <dcterms:created xsi:type="dcterms:W3CDTF">2020-07-11T16:45:00Z</dcterms:created>
  <dcterms:modified xsi:type="dcterms:W3CDTF">2020-07-11T17:20:00Z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LastSaved">
    <vt:filetime>2017-04-12T00:00:00Z</vt:filetime>
  </property>
</Properties>
</file>