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7CF" w:rsidRPr="00B847F3" w:rsidRDefault="00400839">
      <w:pPr>
        <w:spacing w:before="36"/>
        <w:ind w:left="100"/>
        <w:jc w:val="both"/>
        <w:rPr>
          <w:rFonts w:ascii="Times New Roman" w:eastAsia="Arial" w:hAnsi="Times New Roman" w:cs="Times New Roman"/>
          <w:sz w:val="20"/>
          <w:szCs w:val="20"/>
        </w:rPr>
      </w:pPr>
      <w:r w:rsidRPr="00B847F3">
        <w:rPr>
          <w:rFonts w:ascii="Times New Roman" w:hAnsi="Times New Roman" w:cs="Times New Roman"/>
          <w:color w:val="0066AF"/>
          <w:sz w:val="20"/>
          <w:szCs w:val="20"/>
        </w:rPr>
        <w:t xml:space="preserve">IEEE </w:t>
      </w:r>
      <w:r w:rsidRPr="00B847F3">
        <w:rPr>
          <w:rFonts w:ascii="Times New Roman" w:hAnsi="Times New Roman" w:cs="Times New Roman"/>
          <w:color w:val="0066AF"/>
          <w:spacing w:val="-1"/>
          <w:sz w:val="20"/>
          <w:szCs w:val="20"/>
        </w:rPr>
        <w:t>JOURNAL</w:t>
      </w:r>
      <w:r w:rsidRPr="00B847F3">
        <w:rPr>
          <w:rFonts w:ascii="Times New Roman" w:hAnsi="Times New Roman" w:cs="Times New Roman"/>
          <w:color w:val="0066AF"/>
          <w:sz w:val="20"/>
          <w:szCs w:val="20"/>
        </w:rPr>
        <w:t>OF</w:t>
      </w:r>
    </w:p>
    <w:p w:rsidR="000767CF" w:rsidRPr="00B847F3" w:rsidRDefault="00400839" w:rsidP="007023AF">
      <w:pPr>
        <w:spacing w:before="120" w:after="120"/>
        <w:ind w:left="102"/>
        <w:jc w:val="both"/>
        <w:rPr>
          <w:rFonts w:ascii="Times New Roman" w:eastAsia="Times New Roman" w:hAnsi="Times New Roman" w:cs="Times New Roman"/>
          <w:sz w:val="20"/>
          <w:szCs w:val="20"/>
        </w:rPr>
      </w:pPr>
      <w:r w:rsidRPr="00B847F3">
        <w:rPr>
          <w:rFonts w:ascii="Times New Roman" w:hAnsi="Times New Roman" w:cs="Times New Roman"/>
          <w:b/>
          <w:spacing w:val="-1"/>
          <w:sz w:val="20"/>
          <w:szCs w:val="20"/>
        </w:rPr>
        <w:t>BIOMEDICALANDHEALTHINFORMATICS</w:t>
      </w:r>
    </w:p>
    <w:p w:rsidR="000767CF" w:rsidRPr="00B847F3" w:rsidRDefault="00400839" w:rsidP="007A0CBC">
      <w:pPr>
        <w:pStyle w:val="Heading1"/>
        <w:numPr>
          <w:ilvl w:val="1"/>
          <w:numId w:val="1"/>
        </w:numPr>
        <w:tabs>
          <w:tab w:val="left" w:pos="403"/>
        </w:tabs>
        <w:spacing w:before="60"/>
        <w:jc w:val="both"/>
        <w:rPr>
          <w:rFonts w:cs="Times New Roman"/>
          <w:iCs/>
        </w:rPr>
      </w:pPr>
      <w:r w:rsidRPr="00B847F3">
        <w:rPr>
          <w:rFonts w:cs="Times New Roman"/>
        </w:rPr>
        <w:t>HI</w:t>
      </w:r>
      <w:r w:rsidR="00FC7621">
        <w:rPr>
          <w:rFonts w:cs="Times New Roman"/>
        </w:rPr>
        <w:t xml:space="preserve"> </w:t>
      </w:r>
      <w:r w:rsidRPr="00B847F3">
        <w:rPr>
          <w:rFonts w:cs="Times New Roman"/>
          <w:bCs w:val="0"/>
          <w:spacing w:val="-1"/>
        </w:rPr>
        <w:t>Special</w:t>
      </w:r>
      <w:r w:rsidR="00FC7621">
        <w:rPr>
          <w:rFonts w:cs="Times New Roman"/>
          <w:bCs w:val="0"/>
          <w:spacing w:val="-1"/>
        </w:rPr>
        <w:t xml:space="preserve"> </w:t>
      </w:r>
      <w:r w:rsidRPr="00B847F3">
        <w:rPr>
          <w:rFonts w:cs="Times New Roman"/>
          <w:bCs w:val="0"/>
          <w:spacing w:val="-1"/>
        </w:rPr>
        <w:t>Issue</w:t>
      </w:r>
      <w:r w:rsidR="00FC7621">
        <w:rPr>
          <w:rFonts w:cs="Times New Roman"/>
          <w:bCs w:val="0"/>
          <w:spacing w:val="-1"/>
        </w:rPr>
        <w:t xml:space="preserve"> </w:t>
      </w:r>
      <w:r w:rsidRPr="00B847F3">
        <w:rPr>
          <w:rFonts w:cs="Times New Roman"/>
        </w:rPr>
        <w:t>on</w:t>
      </w:r>
      <w:r w:rsidR="00FC7621">
        <w:rPr>
          <w:rFonts w:cs="Times New Roman"/>
        </w:rPr>
        <w:t xml:space="preserve"> </w:t>
      </w:r>
      <w:r w:rsidRPr="00B847F3">
        <w:rPr>
          <w:rFonts w:cs="Times New Roman"/>
          <w:spacing w:val="-1"/>
        </w:rPr>
        <w:t>“</w:t>
      </w:r>
      <w:r w:rsidR="00ED34DF" w:rsidRPr="00B847F3">
        <w:rPr>
          <w:rFonts w:cs="Times New Roman"/>
          <w:iCs/>
        </w:rPr>
        <w:t>Advancing Healthcare Informatics with Large Language Models</w:t>
      </w:r>
      <w:r w:rsidRPr="00B847F3">
        <w:rPr>
          <w:rFonts w:cs="Times New Roman"/>
          <w:iCs/>
        </w:rPr>
        <w:t>”</w:t>
      </w:r>
    </w:p>
    <w:p w:rsidR="007E63FD" w:rsidRPr="00B847F3" w:rsidRDefault="007E63FD" w:rsidP="007E63FD">
      <w:pPr>
        <w:pStyle w:val="Heading1"/>
        <w:tabs>
          <w:tab w:val="left" w:pos="403"/>
        </w:tabs>
        <w:spacing w:before="60"/>
        <w:ind w:left="450"/>
        <w:jc w:val="both"/>
        <w:rPr>
          <w:rFonts w:cs="Times New Roman"/>
          <w:iCs/>
        </w:rPr>
      </w:pPr>
    </w:p>
    <w:p w:rsidR="00B847F3" w:rsidRDefault="00ED34DF" w:rsidP="00ED34DF">
      <w:pPr>
        <w:jc w:val="both"/>
        <w:rPr>
          <w:rFonts w:ascii="Times New Roman" w:hAnsi="Times New Roman" w:cs="Times New Roman"/>
          <w:iCs/>
          <w:sz w:val="20"/>
          <w:szCs w:val="20"/>
        </w:rPr>
      </w:pPr>
      <w:r w:rsidRPr="00B847F3">
        <w:rPr>
          <w:rFonts w:ascii="Times New Roman" w:hAnsi="Times New Roman" w:cs="Times New Roman"/>
          <w:iCs/>
          <w:sz w:val="20"/>
          <w:szCs w:val="20"/>
        </w:rPr>
        <w:t>Large language models (LLMs) are a trendy term for those working in content writing, query-based response, and language translation. The ChatGPT, which has over 100 million users after launching on 30 November 2022, is based on LLM. The LLMs work on the probabilities of the occurrence of words or sequences of words from a corpus by training and learning with trillions of words and a billion parameters. Due to its inherent technologies and working principles to generate human-like text and understanding of context, it has the immense potential to transform healthcare practices, patient interactions, generation of different medical reports, and for a better understanding of unstructured Electronic Health Records (EHR).</w:t>
      </w:r>
    </w:p>
    <w:p w:rsidR="004B439B" w:rsidRDefault="004B439B" w:rsidP="00B847F3">
      <w:pPr>
        <w:jc w:val="both"/>
        <w:rPr>
          <w:rFonts w:ascii="Times New Roman" w:hAnsi="Times New Roman" w:cs="Times New Roman"/>
          <w:iCs/>
          <w:noProof/>
          <w:sz w:val="20"/>
          <w:szCs w:val="20"/>
          <w:lang w:bidi="hi-IN"/>
        </w:rPr>
      </w:pPr>
    </w:p>
    <w:p w:rsidR="007A085A" w:rsidRPr="00B847F3" w:rsidRDefault="00ED34DF" w:rsidP="00B847F3">
      <w:pPr>
        <w:jc w:val="both"/>
        <w:rPr>
          <w:rFonts w:ascii="Times New Roman" w:hAnsi="Times New Roman" w:cs="Times New Roman"/>
          <w:iCs/>
          <w:sz w:val="20"/>
          <w:szCs w:val="20"/>
        </w:rPr>
      </w:pPr>
      <w:r w:rsidRPr="00B847F3">
        <w:rPr>
          <w:rFonts w:ascii="Times New Roman" w:hAnsi="Times New Roman" w:cs="Times New Roman"/>
          <w:iCs/>
          <w:sz w:val="20"/>
          <w:szCs w:val="20"/>
        </w:rPr>
        <w:t>However, the evolving landscape of healthcare informatics, enriched by the integration of Large Language Models (LLMs), presents many challenges and questions that researchers and practitioners must address to fully harness the potential of this transformative technology. For example, the field faces unprecedented challenges, from ethical and regulatory concerns surrounding LLM applications in healthcare to developing secure data management systems in the blockchain era. As LLMs find their place in augmented reality environments, surgical procedures, and tele</w:t>
      </w:r>
      <w:r w:rsidR="00FC7621">
        <w:rPr>
          <w:rFonts w:ascii="Times New Roman" w:hAnsi="Times New Roman" w:cs="Times New Roman"/>
          <w:iCs/>
          <w:sz w:val="20"/>
          <w:szCs w:val="20"/>
        </w:rPr>
        <w:t>-</w:t>
      </w:r>
      <w:r w:rsidRPr="00B847F3">
        <w:rPr>
          <w:rFonts w:ascii="Times New Roman" w:hAnsi="Times New Roman" w:cs="Times New Roman"/>
          <w:iCs/>
          <w:sz w:val="20"/>
          <w:szCs w:val="20"/>
        </w:rPr>
        <w:t xml:space="preserve">health consultations, questions about training, privacy, and real-world implementation arise. Moreover, to ensure personalized care, adopting AI-driven biomarker discovery and smart wearables necessitates careful consideration of data security and interpretation of </w:t>
      </w:r>
      <w:r w:rsidRPr="00B847F3">
        <w:rPr>
          <w:rFonts w:ascii="Times New Roman" w:hAnsi="Times New Roman" w:cs="Times New Roman"/>
          <w:iCs/>
          <w:sz w:val="20"/>
          <w:szCs w:val="20"/>
          <w:shd w:val="clear" w:color="auto" w:fill="FFFFFF"/>
        </w:rPr>
        <w:t>complex data of patients</w:t>
      </w:r>
      <w:r w:rsidRPr="00B847F3">
        <w:rPr>
          <w:rFonts w:ascii="Times New Roman" w:hAnsi="Times New Roman" w:cs="Times New Roman"/>
          <w:iCs/>
          <w:sz w:val="20"/>
          <w:szCs w:val="20"/>
        </w:rPr>
        <w:t xml:space="preserve">. By exploring these multifaceted issues, we aim to pave the way for responsible and impactful LLM applications in healthcare that truly revolutionize the industry. Therefore, </w:t>
      </w:r>
      <w:r w:rsidR="00B847F3">
        <w:rPr>
          <w:rFonts w:ascii="Times New Roman" w:hAnsi="Times New Roman" w:cs="Times New Roman"/>
          <w:iCs/>
          <w:sz w:val="20"/>
          <w:szCs w:val="20"/>
        </w:rPr>
        <w:t>t</w:t>
      </w:r>
      <w:r w:rsidRPr="00B847F3">
        <w:rPr>
          <w:rFonts w:ascii="Times New Roman" w:hAnsi="Times New Roman" w:cs="Times New Roman"/>
          <w:iCs/>
          <w:sz w:val="20"/>
          <w:szCs w:val="20"/>
        </w:rPr>
        <w:t>he following key challenges will be explored:</w:t>
      </w:r>
    </w:p>
    <w:p w:rsidR="008C3BD2" w:rsidRPr="00B847F3" w:rsidRDefault="008C3BD2" w:rsidP="008C3BD2">
      <w:pPr>
        <w:autoSpaceDE w:val="0"/>
        <w:autoSpaceDN w:val="0"/>
        <w:adjustRightInd w:val="0"/>
        <w:spacing w:line="276" w:lineRule="auto"/>
        <w:rPr>
          <w:rFonts w:ascii="Times New Roman" w:hAnsi="Times New Roman" w:cs="Times New Roman"/>
          <w:iCs/>
          <w:sz w:val="20"/>
          <w:szCs w:val="20"/>
        </w:rPr>
      </w:pPr>
    </w:p>
    <w:p w:rsidR="00C14C04" w:rsidRPr="00B847F3" w:rsidRDefault="00C14C04" w:rsidP="008C3BD2">
      <w:pPr>
        <w:autoSpaceDE w:val="0"/>
        <w:autoSpaceDN w:val="0"/>
        <w:adjustRightInd w:val="0"/>
        <w:spacing w:line="276" w:lineRule="auto"/>
        <w:rPr>
          <w:rFonts w:ascii="Times New Roman" w:hAnsi="Times New Roman" w:cs="Times New Roman"/>
          <w:iCs/>
          <w:sz w:val="20"/>
          <w:szCs w:val="20"/>
        </w:rPr>
      </w:pPr>
      <w:r w:rsidRPr="00B847F3">
        <w:rPr>
          <w:rFonts w:ascii="Times New Roman" w:hAnsi="Times New Roman" w:cs="Times New Roman"/>
          <w:iCs/>
          <w:sz w:val="20"/>
          <w:szCs w:val="20"/>
        </w:rPr>
        <w:t xml:space="preserve">Topics of interest include, but </w:t>
      </w:r>
      <w:r w:rsidR="0050642C" w:rsidRPr="00B847F3">
        <w:rPr>
          <w:rFonts w:ascii="Times New Roman" w:hAnsi="Times New Roman" w:cs="Times New Roman"/>
          <w:iCs/>
          <w:sz w:val="20"/>
          <w:szCs w:val="20"/>
        </w:rPr>
        <w:t xml:space="preserve">are </w:t>
      </w:r>
      <w:r w:rsidRPr="00B847F3">
        <w:rPr>
          <w:rFonts w:ascii="Times New Roman" w:hAnsi="Times New Roman" w:cs="Times New Roman"/>
          <w:iCs/>
          <w:sz w:val="20"/>
          <w:szCs w:val="20"/>
        </w:rPr>
        <w:t>not limited to, the following:</w:t>
      </w:r>
    </w:p>
    <w:p w:rsidR="00ED34DF" w:rsidRPr="00B847F3" w:rsidRDefault="00ED34DF" w:rsidP="00ED34DF">
      <w:pPr>
        <w:pStyle w:val="ListParagraph"/>
        <w:widowControl/>
        <w:numPr>
          <w:ilvl w:val="0"/>
          <w:numId w:val="5"/>
        </w:numPr>
        <w:contextualSpacing/>
        <w:rPr>
          <w:rFonts w:ascii="Times New Roman" w:hAnsi="Times New Roman" w:cs="Times New Roman"/>
          <w:iCs/>
          <w:sz w:val="20"/>
          <w:szCs w:val="20"/>
        </w:rPr>
      </w:pPr>
      <w:r w:rsidRPr="00B847F3">
        <w:rPr>
          <w:rFonts w:ascii="Times New Roman" w:hAnsi="Times New Roman" w:cs="Times New Roman"/>
          <w:iCs/>
          <w:sz w:val="20"/>
          <w:szCs w:val="20"/>
        </w:rPr>
        <w:t>Enhancing Clinical Decision Support: LLM Analysis of Electronic Health Records</w:t>
      </w:r>
    </w:p>
    <w:p w:rsidR="00ED34DF" w:rsidRPr="00B847F3" w:rsidRDefault="00ED34DF" w:rsidP="00ED34DF">
      <w:pPr>
        <w:pStyle w:val="ListParagraph"/>
        <w:widowControl/>
        <w:numPr>
          <w:ilvl w:val="0"/>
          <w:numId w:val="5"/>
        </w:numPr>
        <w:contextualSpacing/>
        <w:rPr>
          <w:rFonts w:ascii="Times New Roman" w:hAnsi="Times New Roman" w:cs="Times New Roman"/>
          <w:iCs/>
          <w:sz w:val="20"/>
          <w:szCs w:val="20"/>
        </w:rPr>
      </w:pPr>
      <w:r w:rsidRPr="00B847F3">
        <w:rPr>
          <w:rFonts w:ascii="Times New Roman" w:hAnsi="Times New Roman" w:cs="Times New Roman"/>
          <w:iCs/>
          <w:sz w:val="20"/>
          <w:szCs w:val="20"/>
        </w:rPr>
        <w:t>The Role of LLMs in Tackling Global Health Crises and Pandemics</w:t>
      </w:r>
    </w:p>
    <w:p w:rsidR="00ED34DF" w:rsidRPr="00B847F3" w:rsidRDefault="00ED34DF" w:rsidP="00ED34DF">
      <w:pPr>
        <w:pStyle w:val="ListParagraph"/>
        <w:widowControl/>
        <w:numPr>
          <w:ilvl w:val="0"/>
          <w:numId w:val="5"/>
        </w:numPr>
        <w:contextualSpacing/>
        <w:rPr>
          <w:rFonts w:ascii="Times New Roman" w:hAnsi="Times New Roman" w:cs="Times New Roman"/>
          <w:iCs/>
          <w:sz w:val="20"/>
          <w:szCs w:val="20"/>
        </w:rPr>
      </w:pPr>
      <w:r w:rsidRPr="00B847F3">
        <w:rPr>
          <w:rFonts w:ascii="Times New Roman" w:hAnsi="Times New Roman" w:cs="Times New Roman"/>
          <w:iCs/>
          <w:sz w:val="20"/>
          <w:szCs w:val="20"/>
        </w:rPr>
        <w:t>Medical Chatbots and Virtual Assistants: Ensuring Clinical Accuracy with LLMs.</w:t>
      </w:r>
    </w:p>
    <w:p w:rsidR="00ED34DF" w:rsidRPr="00B847F3" w:rsidRDefault="00ED34DF" w:rsidP="00ED34DF">
      <w:pPr>
        <w:pStyle w:val="ListParagraph"/>
        <w:widowControl/>
        <w:numPr>
          <w:ilvl w:val="0"/>
          <w:numId w:val="5"/>
        </w:numPr>
        <w:contextualSpacing/>
        <w:rPr>
          <w:rFonts w:ascii="Times New Roman" w:hAnsi="Times New Roman" w:cs="Times New Roman"/>
          <w:iCs/>
          <w:sz w:val="20"/>
          <w:szCs w:val="20"/>
        </w:rPr>
      </w:pPr>
      <w:r w:rsidRPr="00B847F3">
        <w:rPr>
          <w:rFonts w:ascii="Times New Roman" w:hAnsi="Times New Roman" w:cs="Times New Roman"/>
          <w:iCs/>
          <w:sz w:val="20"/>
          <w:szCs w:val="20"/>
        </w:rPr>
        <w:t>Beyond Language: Multimodal LLMs for Image, Text, and Speech Analysis in Healthcare</w:t>
      </w:r>
    </w:p>
    <w:p w:rsidR="00ED34DF" w:rsidRPr="00B847F3" w:rsidRDefault="00ED34DF" w:rsidP="00ED34DF">
      <w:pPr>
        <w:pStyle w:val="ListParagraph"/>
        <w:widowControl/>
        <w:numPr>
          <w:ilvl w:val="0"/>
          <w:numId w:val="5"/>
        </w:numPr>
        <w:contextualSpacing/>
        <w:rPr>
          <w:rFonts w:ascii="Times New Roman" w:hAnsi="Times New Roman" w:cs="Times New Roman"/>
          <w:iCs/>
          <w:sz w:val="20"/>
          <w:szCs w:val="20"/>
        </w:rPr>
      </w:pPr>
      <w:r w:rsidRPr="00B847F3">
        <w:rPr>
          <w:rFonts w:ascii="Times New Roman" w:hAnsi="Times New Roman" w:cs="Times New Roman"/>
          <w:iCs/>
          <w:sz w:val="20"/>
          <w:szCs w:val="20"/>
        </w:rPr>
        <w:t>IoT and LLM Convergence for Real-Time Patient Monitoring and Treatment</w:t>
      </w:r>
    </w:p>
    <w:p w:rsidR="00ED34DF" w:rsidRPr="00B847F3" w:rsidRDefault="00ED34DF" w:rsidP="00ED34DF">
      <w:pPr>
        <w:pStyle w:val="ListParagraph"/>
        <w:widowControl/>
        <w:numPr>
          <w:ilvl w:val="0"/>
          <w:numId w:val="5"/>
        </w:numPr>
        <w:contextualSpacing/>
        <w:rPr>
          <w:rFonts w:ascii="Times New Roman" w:hAnsi="Times New Roman" w:cs="Times New Roman"/>
          <w:iCs/>
          <w:sz w:val="20"/>
          <w:szCs w:val="20"/>
        </w:rPr>
      </w:pPr>
      <w:r w:rsidRPr="00B847F3">
        <w:rPr>
          <w:rFonts w:ascii="Times New Roman" w:hAnsi="Times New Roman" w:cs="Times New Roman"/>
          <w:iCs/>
          <w:sz w:val="20"/>
          <w:szCs w:val="20"/>
        </w:rPr>
        <w:t>Computer Vision-Powered LLMs for Medical Image Diagnosis</w:t>
      </w:r>
    </w:p>
    <w:p w:rsidR="00ED34DF" w:rsidRPr="00B847F3" w:rsidRDefault="00ED34DF" w:rsidP="00ED34DF">
      <w:pPr>
        <w:pStyle w:val="ListParagraph"/>
        <w:widowControl/>
        <w:numPr>
          <w:ilvl w:val="0"/>
          <w:numId w:val="5"/>
        </w:numPr>
        <w:contextualSpacing/>
        <w:rPr>
          <w:rFonts w:ascii="Times New Roman" w:hAnsi="Times New Roman" w:cs="Times New Roman"/>
          <w:iCs/>
          <w:sz w:val="20"/>
          <w:szCs w:val="20"/>
        </w:rPr>
      </w:pPr>
      <w:r w:rsidRPr="00B847F3">
        <w:rPr>
          <w:rFonts w:ascii="Times New Roman" w:hAnsi="Times New Roman" w:cs="Times New Roman"/>
          <w:iCs/>
          <w:sz w:val="20"/>
          <w:szCs w:val="20"/>
        </w:rPr>
        <w:t>Sentiment Analysis in Healthcare: Leveraging LLMs for Insights</w:t>
      </w:r>
    </w:p>
    <w:p w:rsidR="00ED34DF" w:rsidRPr="00B847F3" w:rsidRDefault="00ED34DF" w:rsidP="00ED34DF">
      <w:pPr>
        <w:pStyle w:val="ListParagraph"/>
        <w:widowControl/>
        <w:numPr>
          <w:ilvl w:val="0"/>
          <w:numId w:val="5"/>
        </w:numPr>
        <w:contextualSpacing/>
        <w:rPr>
          <w:rFonts w:ascii="Times New Roman" w:hAnsi="Times New Roman" w:cs="Times New Roman"/>
          <w:iCs/>
          <w:sz w:val="20"/>
          <w:szCs w:val="20"/>
        </w:rPr>
      </w:pPr>
      <w:r w:rsidRPr="00B847F3">
        <w:rPr>
          <w:rFonts w:ascii="Times New Roman" w:hAnsi="Times New Roman" w:cs="Times New Roman"/>
          <w:iCs/>
          <w:sz w:val="20"/>
          <w:szCs w:val="20"/>
        </w:rPr>
        <w:t>Predictive Models for Disease Diagnosis: LLMs in Personalized Healthcare</w:t>
      </w:r>
    </w:p>
    <w:p w:rsidR="00ED34DF" w:rsidRPr="00B847F3" w:rsidRDefault="00ED34DF" w:rsidP="00ED34DF">
      <w:pPr>
        <w:pStyle w:val="ListParagraph"/>
        <w:widowControl/>
        <w:numPr>
          <w:ilvl w:val="0"/>
          <w:numId w:val="5"/>
        </w:numPr>
        <w:contextualSpacing/>
        <w:rPr>
          <w:rFonts w:ascii="Times New Roman" w:hAnsi="Times New Roman" w:cs="Times New Roman"/>
          <w:iCs/>
          <w:sz w:val="20"/>
          <w:szCs w:val="20"/>
        </w:rPr>
      </w:pPr>
      <w:r w:rsidRPr="00B847F3">
        <w:rPr>
          <w:rFonts w:ascii="Times New Roman" w:hAnsi="Times New Roman" w:cs="Times New Roman"/>
          <w:iCs/>
          <w:sz w:val="20"/>
          <w:szCs w:val="20"/>
        </w:rPr>
        <w:t xml:space="preserve">Unlocking Personalized Medicine: Genomic Data Analysis with LLMs </w:t>
      </w:r>
    </w:p>
    <w:p w:rsidR="00ED34DF" w:rsidRPr="00B847F3" w:rsidRDefault="00ED34DF" w:rsidP="00ED34DF">
      <w:pPr>
        <w:pStyle w:val="ListParagraph"/>
        <w:widowControl/>
        <w:numPr>
          <w:ilvl w:val="0"/>
          <w:numId w:val="5"/>
        </w:numPr>
        <w:contextualSpacing/>
        <w:rPr>
          <w:rFonts w:ascii="Times New Roman" w:hAnsi="Times New Roman" w:cs="Times New Roman"/>
          <w:iCs/>
          <w:sz w:val="20"/>
          <w:szCs w:val="20"/>
        </w:rPr>
      </w:pPr>
      <w:r w:rsidRPr="00B847F3">
        <w:rPr>
          <w:rFonts w:ascii="Times New Roman" w:hAnsi="Times New Roman" w:cs="Times New Roman"/>
          <w:iCs/>
          <w:sz w:val="20"/>
          <w:szCs w:val="20"/>
        </w:rPr>
        <w:t>Data Privacy and Security in LLM-Driven Healthcare</w:t>
      </w:r>
    </w:p>
    <w:p w:rsidR="00ED34DF" w:rsidRPr="00B847F3" w:rsidRDefault="00ED34DF" w:rsidP="00ED34DF">
      <w:pPr>
        <w:pStyle w:val="ListParagraph"/>
        <w:widowControl/>
        <w:numPr>
          <w:ilvl w:val="0"/>
          <w:numId w:val="5"/>
        </w:numPr>
        <w:contextualSpacing/>
        <w:rPr>
          <w:rFonts w:ascii="Times New Roman" w:hAnsi="Times New Roman" w:cs="Times New Roman"/>
          <w:iCs/>
          <w:sz w:val="20"/>
          <w:szCs w:val="20"/>
        </w:rPr>
      </w:pPr>
      <w:r w:rsidRPr="00B847F3">
        <w:rPr>
          <w:rFonts w:ascii="Times New Roman" w:hAnsi="Times New Roman" w:cs="Times New Roman"/>
          <w:iCs/>
          <w:sz w:val="20"/>
          <w:szCs w:val="20"/>
        </w:rPr>
        <w:t>LLMs for Medical Report Generation and Interpretability</w:t>
      </w:r>
    </w:p>
    <w:p w:rsidR="00ED34DF" w:rsidRPr="00B847F3" w:rsidRDefault="00ED34DF" w:rsidP="00ED34DF">
      <w:pPr>
        <w:pStyle w:val="ListParagraph"/>
        <w:widowControl/>
        <w:numPr>
          <w:ilvl w:val="0"/>
          <w:numId w:val="5"/>
        </w:numPr>
        <w:contextualSpacing/>
        <w:rPr>
          <w:rFonts w:ascii="Times New Roman" w:hAnsi="Times New Roman" w:cs="Times New Roman"/>
          <w:iCs/>
          <w:sz w:val="20"/>
          <w:szCs w:val="20"/>
        </w:rPr>
      </w:pPr>
      <w:r w:rsidRPr="00B847F3">
        <w:rPr>
          <w:rFonts w:ascii="Times New Roman" w:hAnsi="Times New Roman" w:cs="Times New Roman"/>
          <w:iCs/>
          <w:sz w:val="20"/>
          <w:szCs w:val="20"/>
        </w:rPr>
        <w:t>The Healthcare Metaverse: Exploring LLM-Powered Virtual Worlds for Medical Education and Telehealth</w:t>
      </w:r>
    </w:p>
    <w:p w:rsidR="00ED34DF" w:rsidRPr="00B847F3" w:rsidRDefault="00ED34DF" w:rsidP="00ED34DF">
      <w:pPr>
        <w:pStyle w:val="ListParagraph"/>
        <w:widowControl/>
        <w:numPr>
          <w:ilvl w:val="0"/>
          <w:numId w:val="5"/>
        </w:numPr>
        <w:contextualSpacing/>
        <w:rPr>
          <w:rFonts w:ascii="Times New Roman" w:hAnsi="Times New Roman" w:cs="Times New Roman"/>
          <w:iCs/>
          <w:sz w:val="20"/>
          <w:szCs w:val="20"/>
        </w:rPr>
      </w:pPr>
      <w:r w:rsidRPr="00B847F3">
        <w:rPr>
          <w:rFonts w:ascii="Times New Roman" w:hAnsi="Times New Roman" w:cs="Times New Roman"/>
          <w:iCs/>
          <w:sz w:val="20"/>
          <w:szCs w:val="20"/>
        </w:rPr>
        <w:t>Augmented Reality and LLMs: Transforming Surgical Procedures and Medical Training</w:t>
      </w:r>
    </w:p>
    <w:p w:rsidR="00ED34DF" w:rsidRPr="00B847F3" w:rsidRDefault="00ED34DF" w:rsidP="00ED34DF">
      <w:pPr>
        <w:pStyle w:val="ListParagraph"/>
        <w:widowControl/>
        <w:numPr>
          <w:ilvl w:val="0"/>
          <w:numId w:val="5"/>
        </w:numPr>
        <w:contextualSpacing/>
        <w:rPr>
          <w:rFonts w:ascii="Times New Roman" w:hAnsi="Times New Roman" w:cs="Times New Roman"/>
          <w:iCs/>
          <w:sz w:val="20"/>
          <w:szCs w:val="20"/>
        </w:rPr>
      </w:pPr>
      <w:r w:rsidRPr="00B847F3">
        <w:rPr>
          <w:rFonts w:ascii="Times New Roman" w:hAnsi="Times New Roman" w:cs="Times New Roman"/>
          <w:iCs/>
          <w:sz w:val="20"/>
          <w:szCs w:val="20"/>
        </w:rPr>
        <w:t>Human-AI Collaboration: Empowering Healthcare Providers with LLMs</w:t>
      </w:r>
    </w:p>
    <w:p w:rsidR="00ED34DF" w:rsidRPr="00B847F3" w:rsidRDefault="00ED34DF" w:rsidP="00ED34DF">
      <w:pPr>
        <w:pStyle w:val="ListParagraph"/>
        <w:widowControl/>
        <w:numPr>
          <w:ilvl w:val="0"/>
          <w:numId w:val="5"/>
        </w:numPr>
        <w:contextualSpacing/>
        <w:rPr>
          <w:rFonts w:ascii="Times New Roman" w:hAnsi="Times New Roman" w:cs="Times New Roman"/>
          <w:iCs/>
          <w:sz w:val="20"/>
          <w:szCs w:val="20"/>
        </w:rPr>
      </w:pPr>
      <w:r w:rsidRPr="00B847F3">
        <w:rPr>
          <w:rFonts w:ascii="Times New Roman" w:hAnsi="Times New Roman" w:cs="Times New Roman"/>
          <w:iCs/>
          <w:sz w:val="20"/>
          <w:szCs w:val="20"/>
        </w:rPr>
        <w:t>Smart Wearables and LLMs: Personalized Health Monitoring and Analysis</w:t>
      </w:r>
    </w:p>
    <w:p w:rsidR="00ED34DF" w:rsidRPr="00B847F3" w:rsidRDefault="00ED34DF" w:rsidP="00ED34DF">
      <w:pPr>
        <w:pStyle w:val="ListParagraph"/>
        <w:widowControl/>
        <w:numPr>
          <w:ilvl w:val="0"/>
          <w:numId w:val="5"/>
        </w:numPr>
        <w:contextualSpacing/>
        <w:rPr>
          <w:rFonts w:ascii="Times New Roman" w:hAnsi="Times New Roman" w:cs="Times New Roman"/>
          <w:iCs/>
          <w:sz w:val="20"/>
          <w:szCs w:val="20"/>
        </w:rPr>
      </w:pPr>
      <w:r w:rsidRPr="00B847F3">
        <w:rPr>
          <w:rFonts w:ascii="Times New Roman" w:hAnsi="Times New Roman" w:cs="Times New Roman"/>
          <w:iCs/>
          <w:sz w:val="20"/>
          <w:szCs w:val="20"/>
        </w:rPr>
        <w:t>Blockchain Integration for Secure LLM-Based Healthcare Data Management</w:t>
      </w:r>
    </w:p>
    <w:p w:rsidR="00ED34DF" w:rsidRPr="00B847F3" w:rsidRDefault="00ED34DF" w:rsidP="00ED34DF">
      <w:pPr>
        <w:pStyle w:val="ListParagraph"/>
        <w:widowControl/>
        <w:ind w:left="720"/>
        <w:contextualSpacing/>
        <w:rPr>
          <w:rFonts w:ascii="Times New Roman" w:hAnsi="Times New Roman" w:cs="Times New Roman"/>
          <w:iCs/>
          <w:sz w:val="20"/>
          <w:szCs w:val="20"/>
        </w:rPr>
      </w:pPr>
    </w:p>
    <w:p w:rsidR="000767CF" w:rsidRPr="00B847F3" w:rsidRDefault="00400839" w:rsidP="00ED34DF">
      <w:pPr>
        <w:pStyle w:val="Heading1"/>
        <w:spacing w:line="276" w:lineRule="auto"/>
        <w:ind w:left="101"/>
        <w:jc w:val="both"/>
        <w:rPr>
          <w:rFonts w:cs="Times New Roman"/>
          <w:b w:val="0"/>
          <w:bCs w:val="0"/>
          <w:iCs/>
        </w:rPr>
      </w:pPr>
      <w:r w:rsidRPr="00B847F3">
        <w:rPr>
          <w:rFonts w:cs="Times New Roman"/>
          <w:iCs/>
          <w:spacing w:val="-1"/>
        </w:rPr>
        <w:t>Guest</w:t>
      </w:r>
      <w:r w:rsidRPr="00B847F3">
        <w:rPr>
          <w:rFonts w:cs="Times New Roman"/>
          <w:iCs/>
        </w:rPr>
        <w:t>Editors</w:t>
      </w:r>
    </w:p>
    <w:p w:rsidR="00ED34DF" w:rsidRPr="00B847F3" w:rsidRDefault="00ED34DF" w:rsidP="00ED34DF">
      <w:pPr>
        <w:pStyle w:val="ListParagraph"/>
        <w:widowControl/>
        <w:numPr>
          <w:ilvl w:val="0"/>
          <w:numId w:val="6"/>
        </w:numPr>
        <w:spacing w:after="240"/>
        <w:contextualSpacing/>
        <w:rPr>
          <w:rFonts w:ascii="Times New Roman" w:hAnsi="Times New Roman" w:cs="Times New Roman"/>
          <w:iCs/>
          <w:sz w:val="20"/>
          <w:szCs w:val="20"/>
        </w:rPr>
      </w:pPr>
      <w:bookmarkStart w:id="0" w:name="_Hlk148942162"/>
      <w:r w:rsidRPr="00B847F3">
        <w:rPr>
          <w:rFonts w:ascii="Times New Roman" w:hAnsi="Times New Roman" w:cs="Times New Roman"/>
          <w:iCs/>
          <w:sz w:val="20"/>
          <w:szCs w:val="20"/>
        </w:rPr>
        <w:t>Dr. Saru Kumari, Chaudhary Charan Singh University, India. (</w:t>
      </w:r>
      <w:hyperlink r:id="rId7" w:history="1">
        <w:r w:rsidRPr="00B847F3">
          <w:rPr>
            <w:rStyle w:val="Hyperlink"/>
            <w:rFonts w:ascii="Times New Roman" w:hAnsi="Times New Roman" w:cs="Times New Roman"/>
            <w:iCs/>
            <w:color w:val="auto"/>
            <w:sz w:val="20"/>
            <w:szCs w:val="20"/>
          </w:rPr>
          <w:t>saru@ieee.org</w:t>
        </w:r>
      </w:hyperlink>
      <w:r w:rsidRPr="00B847F3">
        <w:rPr>
          <w:rFonts w:ascii="Times New Roman" w:hAnsi="Times New Roman" w:cs="Times New Roman"/>
          <w:iCs/>
          <w:sz w:val="20"/>
          <w:szCs w:val="20"/>
        </w:rPr>
        <w:t>)</w:t>
      </w:r>
      <w:bookmarkEnd w:id="0"/>
    </w:p>
    <w:p w:rsidR="00ED34DF" w:rsidRPr="00B847F3" w:rsidRDefault="00ED34DF" w:rsidP="00ED34DF">
      <w:pPr>
        <w:pStyle w:val="ListParagraph"/>
        <w:widowControl/>
        <w:numPr>
          <w:ilvl w:val="0"/>
          <w:numId w:val="6"/>
        </w:numPr>
        <w:spacing w:after="240"/>
        <w:contextualSpacing/>
        <w:rPr>
          <w:rFonts w:ascii="Times New Roman" w:hAnsi="Times New Roman" w:cs="Times New Roman"/>
          <w:iCs/>
          <w:sz w:val="20"/>
          <w:szCs w:val="20"/>
        </w:rPr>
      </w:pPr>
      <w:r w:rsidRPr="00B847F3">
        <w:rPr>
          <w:rFonts w:ascii="Times New Roman" w:hAnsi="Times New Roman" w:cs="Times New Roman"/>
          <w:iCs/>
          <w:sz w:val="20"/>
          <w:szCs w:val="20"/>
          <w:shd w:val="clear" w:color="auto" w:fill="FFFFFF"/>
        </w:rPr>
        <w:t>Prof. Chien-Ming Chen, Nanjing University of Information Science and Technology, China</w:t>
      </w:r>
      <w:r w:rsidRPr="00B847F3">
        <w:rPr>
          <w:rFonts w:ascii="Times New Roman" w:eastAsiaTheme="minorHAnsi" w:hAnsi="Times New Roman" w:cs="Times New Roman"/>
          <w:iCs/>
          <w:sz w:val="20"/>
          <w:szCs w:val="20"/>
        </w:rPr>
        <w:t xml:space="preserve">  (</w:t>
      </w:r>
      <w:hyperlink r:id="rId8" w:tgtFrame="_blank" w:history="1">
        <w:r w:rsidRPr="00B847F3">
          <w:rPr>
            <w:rStyle w:val="Hyperlink"/>
            <w:rFonts w:ascii="Times New Roman" w:hAnsi="Times New Roman" w:cs="Times New Roman"/>
            <w:iCs/>
            <w:color w:val="auto"/>
            <w:sz w:val="20"/>
            <w:szCs w:val="20"/>
            <w:shd w:val="clear" w:color="auto" w:fill="FFFFFF"/>
          </w:rPr>
          <w:t>chienmingchen@ieee.org</w:t>
        </w:r>
      </w:hyperlink>
      <w:r w:rsidRPr="00B847F3">
        <w:rPr>
          <w:rFonts w:ascii="Times New Roman" w:eastAsiaTheme="minorHAnsi" w:hAnsi="Times New Roman" w:cs="Times New Roman"/>
          <w:iCs/>
          <w:sz w:val="20"/>
          <w:szCs w:val="20"/>
        </w:rPr>
        <w:t>)</w:t>
      </w:r>
    </w:p>
    <w:p w:rsidR="00ED34DF" w:rsidRDefault="00ED34DF" w:rsidP="00ED34DF">
      <w:pPr>
        <w:pStyle w:val="ListParagraph"/>
        <w:widowControl/>
        <w:numPr>
          <w:ilvl w:val="0"/>
          <w:numId w:val="6"/>
        </w:numPr>
        <w:spacing w:after="240"/>
        <w:contextualSpacing/>
        <w:rPr>
          <w:rFonts w:ascii="Times New Roman" w:hAnsi="Times New Roman" w:cs="Times New Roman"/>
          <w:iCs/>
          <w:sz w:val="20"/>
          <w:szCs w:val="20"/>
        </w:rPr>
      </w:pPr>
      <w:r w:rsidRPr="00B847F3">
        <w:rPr>
          <w:rFonts w:ascii="Times New Roman" w:hAnsi="Times New Roman" w:cs="Times New Roman"/>
          <w:iCs/>
          <w:sz w:val="20"/>
          <w:szCs w:val="20"/>
        </w:rPr>
        <w:t>Prof. Mohammad Shojafar, University of Surrey, Guildford, United Kingdom (</w:t>
      </w:r>
      <w:hyperlink r:id="rId9" w:history="1">
        <w:r w:rsidRPr="00B847F3">
          <w:rPr>
            <w:rStyle w:val="Hyperlink"/>
            <w:rFonts w:ascii="Times New Roman" w:hAnsi="Times New Roman" w:cs="Times New Roman"/>
            <w:iCs/>
            <w:color w:val="auto"/>
            <w:sz w:val="20"/>
            <w:szCs w:val="20"/>
          </w:rPr>
          <w:t>m.shojafar@surrey.ac.uk</w:t>
        </w:r>
      </w:hyperlink>
      <w:r w:rsidRPr="00B847F3">
        <w:rPr>
          <w:rFonts w:ascii="Times New Roman" w:hAnsi="Times New Roman" w:cs="Times New Roman"/>
          <w:iCs/>
          <w:sz w:val="20"/>
          <w:szCs w:val="20"/>
        </w:rPr>
        <w:t>)</w:t>
      </w:r>
    </w:p>
    <w:p w:rsidR="00ED34DF" w:rsidRPr="00B847F3" w:rsidRDefault="00ED34DF" w:rsidP="00B847F3">
      <w:pPr>
        <w:pStyle w:val="ListParagraph"/>
        <w:widowControl/>
        <w:numPr>
          <w:ilvl w:val="0"/>
          <w:numId w:val="6"/>
        </w:numPr>
        <w:spacing w:after="240"/>
        <w:contextualSpacing/>
        <w:rPr>
          <w:rStyle w:val="Hyperlink"/>
          <w:rFonts w:ascii="Times New Roman" w:hAnsi="Times New Roman" w:cs="Times New Roman"/>
          <w:iCs/>
          <w:color w:val="auto"/>
          <w:sz w:val="20"/>
          <w:szCs w:val="20"/>
          <w:u w:val="none"/>
        </w:rPr>
      </w:pPr>
      <w:r w:rsidRPr="00B847F3">
        <w:rPr>
          <w:rFonts w:ascii="Times New Roman" w:hAnsi="Times New Roman" w:cs="Times New Roman"/>
          <w:iCs/>
          <w:sz w:val="20"/>
          <w:szCs w:val="20"/>
        </w:rPr>
        <w:t>Dr. Muhammad Naveed</w:t>
      </w:r>
      <w:r w:rsidR="00DE5986">
        <w:rPr>
          <w:rFonts w:ascii="Times New Roman" w:hAnsi="Times New Roman" w:cs="Times New Roman"/>
          <w:iCs/>
          <w:sz w:val="20"/>
          <w:szCs w:val="20"/>
        </w:rPr>
        <w:t xml:space="preserve"> </w:t>
      </w:r>
      <w:r w:rsidRPr="00B847F3">
        <w:rPr>
          <w:rFonts w:ascii="Times New Roman" w:hAnsi="Times New Roman" w:cs="Times New Roman"/>
          <w:iCs/>
          <w:sz w:val="20"/>
          <w:szCs w:val="20"/>
        </w:rPr>
        <w:t>Aman, University of Nebraska- Lincoln, USA (</w:t>
      </w:r>
      <w:hyperlink r:id="rId10" w:history="1">
        <w:r w:rsidRPr="00B847F3">
          <w:rPr>
            <w:rStyle w:val="Hyperlink"/>
            <w:rFonts w:ascii="Times New Roman" w:hAnsi="Times New Roman" w:cs="Times New Roman"/>
            <w:iCs/>
            <w:color w:val="auto"/>
            <w:sz w:val="20"/>
            <w:szCs w:val="20"/>
          </w:rPr>
          <w:t>naveed.aman@unl.edu</w:t>
        </w:r>
      </w:hyperlink>
    </w:p>
    <w:p w:rsidR="000767CF" w:rsidRPr="00B847F3" w:rsidRDefault="00400839" w:rsidP="008C3BD2">
      <w:pPr>
        <w:pStyle w:val="Heading1"/>
        <w:spacing w:line="276" w:lineRule="auto"/>
        <w:ind w:left="0"/>
        <w:jc w:val="both"/>
        <w:rPr>
          <w:rFonts w:cs="Times New Roman"/>
          <w:b w:val="0"/>
          <w:bCs w:val="0"/>
        </w:rPr>
      </w:pPr>
      <w:r w:rsidRPr="00B847F3">
        <w:rPr>
          <w:rFonts w:cs="Times New Roman"/>
        </w:rPr>
        <w:t>KeyDates</w:t>
      </w:r>
    </w:p>
    <w:p w:rsidR="00ED34DF" w:rsidRPr="00B847F3" w:rsidRDefault="00400839" w:rsidP="008C3BD2">
      <w:pPr>
        <w:pStyle w:val="BodyText"/>
        <w:tabs>
          <w:tab w:val="left" w:pos="2260"/>
        </w:tabs>
        <w:spacing w:line="276" w:lineRule="auto"/>
        <w:ind w:left="0" w:right="5943"/>
        <w:rPr>
          <w:rFonts w:cs="Times New Roman"/>
          <w:spacing w:val="48"/>
          <w:w w:val="99"/>
        </w:rPr>
      </w:pPr>
      <w:r w:rsidRPr="00B847F3">
        <w:rPr>
          <w:rFonts w:cs="Times New Roman"/>
          <w:spacing w:val="-1"/>
        </w:rPr>
        <w:t>Deadline</w:t>
      </w:r>
      <w:r w:rsidR="00FC7621">
        <w:rPr>
          <w:rFonts w:cs="Times New Roman"/>
          <w:spacing w:val="-1"/>
        </w:rPr>
        <w:t xml:space="preserve"> </w:t>
      </w:r>
      <w:r w:rsidRPr="00B847F3">
        <w:rPr>
          <w:rFonts w:cs="Times New Roman"/>
          <w:spacing w:val="-1"/>
        </w:rPr>
        <w:t>for</w:t>
      </w:r>
      <w:r w:rsidR="00FC7621">
        <w:rPr>
          <w:rFonts w:cs="Times New Roman"/>
          <w:spacing w:val="-1"/>
        </w:rPr>
        <w:t xml:space="preserve"> </w:t>
      </w:r>
      <w:r w:rsidRPr="00B847F3">
        <w:rPr>
          <w:rFonts w:cs="Times New Roman"/>
          <w:spacing w:val="-1"/>
        </w:rPr>
        <w:t>Submission:</w:t>
      </w:r>
      <w:r w:rsidR="00FC7621">
        <w:rPr>
          <w:rFonts w:cs="Times New Roman"/>
          <w:spacing w:val="7"/>
        </w:rPr>
        <w:t xml:space="preserve"> </w:t>
      </w:r>
      <w:r w:rsidR="00FC7621">
        <w:rPr>
          <w:rFonts w:cs="Times New Roman"/>
          <w:spacing w:val="7"/>
        </w:rPr>
        <w:tab/>
      </w:r>
      <w:r w:rsidR="00ED34DF" w:rsidRPr="00B847F3">
        <w:rPr>
          <w:rFonts w:cs="Times New Roman"/>
          <w:spacing w:val="7"/>
        </w:rPr>
        <w:t xml:space="preserve">30 June 2024 </w:t>
      </w:r>
    </w:p>
    <w:p w:rsidR="00FC7621" w:rsidRDefault="00400839" w:rsidP="008C3BD2">
      <w:pPr>
        <w:pStyle w:val="BodyText"/>
        <w:tabs>
          <w:tab w:val="left" w:pos="2260"/>
        </w:tabs>
        <w:spacing w:line="276" w:lineRule="auto"/>
        <w:ind w:left="0" w:right="5943"/>
        <w:rPr>
          <w:rFonts w:cs="Times New Roman"/>
        </w:rPr>
      </w:pPr>
      <w:r w:rsidRPr="00B847F3">
        <w:rPr>
          <w:rFonts w:cs="Times New Roman"/>
          <w:spacing w:val="-1"/>
        </w:rPr>
        <w:t>First</w:t>
      </w:r>
      <w:r w:rsidR="00FC7621">
        <w:rPr>
          <w:rFonts w:cs="Times New Roman"/>
          <w:spacing w:val="-1"/>
        </w:rPr>
        <w:t xml:space="preserve"> </w:t>
      </w:r>
      <w:r w:rsidRPr="00B847F3">
        <w:rPr>
          <w:rFonts w:cs="Times New Roman"/>
          <w:spacing w:val="-1"/>
        </w:rPr>
        <w:t>Reviews</w:t>
      </w:r>
      <w:r w:rsidR="00FC7621">
        <w:rPr>
          <w:rFonts w:cs="Times New Roman"/>
          <w:spacing w:val="-1"/>
        </w:rPr>
        <w:t xml:space="preserve"> </w:t>
      </w:r>
      <w:r w:rsidRPr="00B847F3">
        <w:rPr>
          <w:rFonts w:cs="Times New Roman"/>
        </w:rPr>
        <w:t>Due:</w:t>
      </w:r>
      <w:r w:rsidR="00FC7621">
        <w:rPr>
          <w:rFonts w:cs="Times New Roman"/>
        </w:rPr>
        <w:t xml:space="preserve"> </w:t>
      </w:r>
      <w:r w:rsidR="00FC7621">
        <w:rPr>
          <w:rFonts w:cs="Times New Roman"/>
        </w:rPr>
        <w:tab/>
      </w:r>
      <w:r w:rsidR="00297679" w:rsidRPr="00B847F3">
        <w:rPr>
          <w:rFonts w:cs="Times New Roman"/>
        </w:rPr>
        <w:t>0</w:t>
      </w:r>
      <w:r w:rsidR="00B847F3">
        <w:rPr>
          <w:rFonts w:cs="Times New Roman"/>
        </w:rPr>
        <w:t>6Aug,</w:t>
      </w:r>
      <w:r w:rsidR="00F50D15" w:rsidRPr="00B847F3">
        <w:rPr>
          <w:rFonts w:cs="Times New Roman"/>
        </w:rPr>
        <w:t xml:space="preserve"> </w:t>
      </w:r>
      <w:r w:rsidR="00FC7621" w:rsidRPr="00B847F3">
        <w:rPr>
          <w:rFonts w:cs="Times New Roman"/>
          <w:spacing w:val="7"/>
        </w:rPr>
        <w:t>2024</w:t>
      </w:r>
    </w:p>
    <w:p w:rsidR="000767CF" w:rsidRPr="00B847F3" w:rsidRDefault="00400839" w:rsidP="008C3BD2">
      <w:pPr>
        <w:pStyle w:val="BodyText"/>
        <w:tabs>
          <w:tab w:val="left" w:pos="2260"/>
        </w:tabs>
        <w:spacing w:line="276" w:lineRule="auto"/>
        <w:ind w:left="0" w:right="5943"/>
        <w:rPr>
          <w:rFonts w:cs="Times New Roman"/>
        </w:rPr>
      </w:pPr>
      <w:r w:rsidRPr="00B847F3">
        <w:rPr>
          <w:rFonts w:cs="Times New Roman"/>
          <w:spacing w:val="-1"/>
        </w:rPr>
        <w:t>Revised</w:t>
      </w:r>
      <w:r w:rsidR="00FC7621">
        <w:rPr>
          <w:rFonts w:cs="Times New Roman"/>
          <w:spacing w:val="-1"/>
        </w:rPr>
        <w:t xml:space="preserve"> </w:t>
      </w:r>
      <w:r w:rsidRPr="00B847F3">
        <w:rPr>
          <w:rFonts w:cs="Times New Roman"/>
          <w:spacing w:val="-1"/>
        </w:rPr>
        <w:t>Manuscript</w:t>
      </w:r>
      <w:r w:rsidR="00FC7621">
        <w:rPr>
          <w:rFonts w:cs="Times New Roman"/>
          <w:spacing w:val="-1"/>
        </w:rPr>
        <w:t xml:space="preserve"> </w:t>
      </w:r>
      <w:r w:rsidRPr="00B847F3">
        <w:rPr>
          <w:rFonts w:cs="Times New Roman"/>
        </w:rPr>
        <w:t xml:space="preserve">Due: </w:t>
      </w:r>
      <w:r w:rsidR="00FC7621">
        <w:rPr>
          <w:rFonts w:cs="Times New Roman"/>
        </w:rPr>
        <w:tab/>
      </w:r>
      <w:r w:rsidR="00297679" w:rsidRPr="00B847F3">
        <w:rPr>
          <w:rFonts w:cs="Times New Roman"/>
        </w:rPr>
        <w:t>0</w:t>
      </w:r>
      <w:r w:rsidR="00B847F3">
        <w:rPr>
          <w:rFonts w:cs="Times New Roman"/>
        </w:rPr>
        <w:t>2Sep</w:t>
      </w:r>
      <w:r w:rsidR="00F50D15" w:rsidRPr="00B847F3">
        <w:rPr>
          <w:rFonts w:cs="Times New Roman"/>
        </w:rPr>
        <w:t>,</w:t>
      </w:r>
      <w:r w:rsidR="00FC7621">
        <w:rPr>
          <w:rFonts w:cs="Times New Roman"/>
        </w:rPr>
        <w:t xml:space="preserve"> </w:t>
      </w:r>
      <w:r w:rsidR="00F50D15" w:rsidRPr="00B847F3">
        <w:rPr>
          <w:rFonts w:cs="Times New Roman"/>
        </w:rPr>
        <w:t>20</w:t>
      </w:r>
      <w:r w:rsidR="00E533D3" w:rsidRPr="00B847F3">
        <w:rPr>
          <w:rFonts w:cs="Times New Roman"/>
        </w:rPr>
        <w:t>2</w:t>
      </w:r>
      <w:r w:rsidR="00B847F3">
        <w:rPr>
          <w:rFonts w:cs="Times New Roman"/>
        </w:rPr>
        <w:t>4</w:t>
      </w:r>
    </w:p>
    <w:p w:rsidR="000767CF" w:rsidRPr="00B847F3" w:rsidRDefault="00400839" w:rsidP="008C3BD2">
      <w:pPr>
        <w:pStyle w:val="BodyText"/>
        <w:tabs>
          <w:tab w:val="left" w:pos="2260"/>
        </w:tabs>
        <w:spacing w:line="276" w:lineRule="auto"/>
        <w:ind w:left="0"/>
        <w:jc w:val="both"/>
        <w:rPr>
          <w:rFonts w:cs="Times New Roman"/>
        </w:rPr>
      </w:pPr>
      <w:r w:rsidRPr="00B847F3">
        <w:rPr>
          <w:rFonts w:cs="Times New Roman"/>
          <w:spacing w:val="-1"/>
        </w:rPr>
        <w:t>Final</w:t>
      </w:r>
      <w:r w:rsidR="00FC7621">
        <w:rPr>
          <w:rFonts w:cs="Times New Roman"/>
          <w:spacing w:val="-1"/>
        </w:rPr>
        <w:t xml:space="preserve"> </w:t>
      </w:r>
      <w:r w:rsidR="00FC7621">
        <w:rPr>
          <w:rFonts w:cs="Times New Roman"/>
        </w:rPr>
        <w:t>Decision:</w:t>
      </w:r>
      <w:r w:rsidR="00FC7621">
        <w:rPr>
          <w:rFonts w:cs="Times New Roman"/>
        </w:rPr>
        <w:tab/>
        <w:t xml:space="preserve"> </w:t>
      </w:r>
      <w:r w:rsidR="00297679" w:rsidRPr="00B847F3">
        <w:rPr>
          <w:rFonts w:cs="Times New Roman"/>
        </w:rPr>
        <w:t>0</w:t>
      </w:r>
      <w:r w:rsidR="00B847F3">
        <w:rPr>
          <w:rFonts w:cs="Times New Roman"/>
        </w:rPr>
        <w:t xml:space="preserve">2Oct, </w:t>
      </w:r>
      <w:r w:rsidR="00F50D15" w:rsidRPr="00B847F3">
        <w:rPr>
          <w:rFonts w:cs="Times New Roman"/>
        </w:rPr>
        <w:t>20</w:t>
      </w:r>
      <w:r w:rsidR="00E533D3" w:rsidRPr="00B847F3">
        <w:rPr>
          <w:rFonts w:cs="Times New Roman"/>
        </w:rPr>
        <w:t>2</w:t>
      </w:r>
      <w:r w:rsidR="00B847F3">
        <w:rPr>
          <w:rFonts w:cs="Times New Roman"/>
        </w:rPr>
        <w:t>4</w:t>
      </w:r>
    </w:p>
    <w:p w:rsidR="00127895" w:rsidRPr="00B847F3" w:rsidRDefault="00127895" w:rsidP="008C3BD2">
      <w:pPr>
        <w:pStyle w:val="BodyText"/>
        <w:tabs>
          <w:tab w:val="left" w:pos="2260"/>
        </w:tabs>
        <w:spacing w:line="276" w:lineRule="auto"/>
        <w:ind w:left="0"/>
        <w:jc w:val="both"/>
        <w:rPr>
          <w:rFonts w:cs="Times New Roman"/>
        </w:rPr>
      </w:pPr>
    </w:p>
    <w:p w:rsidR="00127895" w:rsidRPr="00B847F3" w:rsidRDefault="00127895" w:rsidP="008C3BD2">
      <w:pPr>
        <w:pStyle w:val="BodyText"/>
        <w:tabs>
          <w:tab w:val="left" w:pos="2260"/>
        </w:tabs>
        <w:spacing w:line="276" w:lineRule="auto"/>
        <w:ind w:left="0"/>
        <w:jc w:val="both"/>
        <w:rPr>
          <w:rFonts w:cs="Times New Roman"/>
        </w:rPr>
      </w:pPr>
    </w:p>
    <w:p w:rsidR="000767CF" w:rsidRPr="00B847F3" w:rsidRDefault="00400839">
      <w:pPr>
        <w:spacing w:line="200" w:lineRule="atLeast"/>
        <w:ind w:left="3440"/>
        <w:rPr>
          <w:rFonts w:ascii="Times New Roman" w:eastAsia="Times New Roman" w:hAnsi="Times New Roman" w:cs="Times New Roman"/>
          <w:sz w:val="20"/>
          <w:szCs w:val="20"/>
        </w:rPr>
      </w:pPr>
      <w:r w:rsidRPr="00B847F3">
        <w:rPr>
          <w:rFonts w:ascii="Times New Roman" w:eastAsia="Times New Roman" w:hAnsi="Times New Roman" w:cs="Times New Roman"/>
          <w:noProof/>
          <w:sz w:val="20"/>
          <w:szCs w:val="20"/>
          <w:lang w:bidi="hi-IN"/>
        </w:rPr>
        <w:drawing>
          <wp:inline distT="0" distB="0" distL="0" distR="0">
            <wp:extent cx="1601217" cy="449580"/>
            <wp:effectExtent l="0" t="0" r="0" b="762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1611548" cy="452481"/>
                    </a:xfrm>
                    <a:prstGeom prst="rect">
                      <a:avLst/>
                    </a:prstGeom>
                  </pic:spPr>
                </pic:pic>
              </a:graphicData>
            </a:graphic>
          </wp:inline>
        </w:drawing>
      </w:r>
    </w:p>
    <w:sectPr w:rsidR="000767CF" w:rsidRPr="00B847F3" w:rsidSect="00005AC8">
      <w:type w:val="continuous"/>
      <w:pgSz w:w="12240" w:h="15840"/>
      <w:pgMar w:top="680" w:right="1340" w:bottom="0" w:left="13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7992" w:rsidRDefault="002B7992" w:rsidP="00CC71CD">
      <w:r>
        <w:separator/>
      </w:r>
    </w:p>
  </w:endnote>
  <w:endnote w:type="continuationSeparator" w:id="1">
    <w:p w:rsidR="002B7992" w:rsidRDefault="002B7992" w:rsidP="00CC71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7992" w:rsidRDefault="002B7992" w:rsidP="00CC71CD">
      <w:r>
        <w:separator/>
      </w:r>
    </w:p>
  </w:footnote>
  <w:footnote w:type="continuationSeparator" w:id="1">
    <w:p w:rsidR="002B7992" w:rsidRDefault="002B7992" w:rsidP="00CC71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21C5"/>
    <w:multiLevelType w:val="hybridMultilevel"/>
    <w:tmpl w:val="7E1EE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A65021"/>
    <w:multiLevelType w:val="multilevel"/>
    <w:tmpl w:val="955ED718"/>
    <w:lvl w:ilvl="0">
      <w:start w:val="10"/>
      <w:numFmt w:val="upperLetter"/>
      <w:lvlText w:val="%1"/>
      <w:lvlJc w:val="left"/>
      <w:pPr>
        <w:ind w:left="402" w:hanging="303"/>
      </w:pPr>
      <w:rPr>
        <w:rFonts w:hint="default"/>
      </w:rPr>
    </w:lvl>
    <w:lvl w:ilvl="1">
      <w:start w:val="2"/>
      <w:numFmt w:val="upperLetter"/>
      <w:lvlText w:val="%1-%2"/>
      <w:lvlJc w:val="left"/>
      <w:pPr>
        <w:ind w:left="402" w:hanging="303"/>
      </w:pPr>
      <w:rPr>
        <w:rFonts w:ascii="Times New Roman" w:eastAsia="Times New Roman" w:hAnsi="Times New Roman" w:hint="default"/>
        <w:b/>
        <w:bCs/>
        <w:spacing w:val="1"/>
        <w:w w:val="99"/>
        <w:sz w:val="20"/>
        <w:szCs w:val="20"/>
      </w:rPr>
    </w:lvl>
    <w:lvl w:ilvl="2">
      <w:start w:val="1"/>
      <w:numFmt w:val="lowerRoman"/>
      <w:lvlText w:val="(%3)"/>
      <w:lvlJc w:val="left"/>
      <w:pPr>
        <w:ind w:left="1180" w:hanging="720"/>
      </w:pPr>
      <w:rPr>
        <w:rFonts w:ascii="Times New Roman" w:eastAsia="Times New Roman" w:hAnsi="Times New Roman" w:hint="default"/>
        <w:w w:val="99"/>
        <w:sz w:val="20"/>
        <w:szCs w:val="20"/>
      </w:rPr>
    </w:lvl>
    <w:lvl w:ilvl="3">
      <w:start w:val="1"/>
      <w:numFmt w:val="bullet"/>
      <w:lvlText w:val="•"/>
      <w:lvlJc w:val="left"/>
      <w:pPr>
        <w:ind w:left="3042" w:hanging="720"/>
      </w:pPr>
      <w:rPr>
        <w:rFonts w:hint="default"/>
      </w:rPr>
    </w:lvl>
    <w:lvl w:ilvl="4">
      <w:start w:val="1"/>
      <w:numFmt w:val="bullet"/>
      <w:lvlText w:val="•"/>
      <w:lvlJc w:val="left"/>
      <w:pPr>
        <w:ind w:left="3973" w:hanging="720"/>
      </w:pPr>
      <w:rPr>
        <w:rFonts w:hint="default"/>
      </w:rPr>
    </w:lvl>
    <w:lvl w:ilvl="5">
      <w:start w:val="1"/>
      <w:numFmt w:val="bullet"/>
      <w:lvlText w:val="•"/>
      <w:lvlJc w:val="left"/>
      <w:pPr>
        <w:ind w:left="4904" w:hanging="720"/>
      </w:pPr>
      <w:rPr>
        <w:rFonts w:hint="default"/>
      </w:rPr>
    </w:lvl>
    <w:lvl w:ilvl="6">
      <w:start w:val="1"/>
      <w:numFmt w:val="bullet"/>
      <w:lvlText w:val="•"/>
      <w:lvlJc w:val="left"/>
      <w:pPr>
        <w:ind w:left="5835" w:hanging="720"/>
      </w:pPr>
      <w:rPr>
        <w:rFonts w:hint="default"/>
      </w:rPr>
    </w:lvl>
    <w:lvl w:ilvl="7">
      <w:start w:val="1"/>
      <w:numFmt w:val="bullet"/>
      <w:lvlText w:val="•"/>
      <w:lvlJc w:val="left"/>
      <w:pPr>
        <w:ind w:left="6766" w:hanging="720"/>
      </w:pPr>
      <w:rPr>
        <w:rFonts w:hint="default"/>
      </w:rPr>
    </w:lvl>
    <w:lvl w:ilvl="8">
      <w:start w:val="1"/>
      <w:numFmt w:val="bullet"/>
      <w:lvlText w:val="•"/>
      <w:lvlJc w:val="left"/>
      <w:pPr>
        <w:ind w:left="7697" w:hanging="720"/>
      </w:pPr>
      <w:rPr>
        <w:rFonts w:hint="default"/>
      </w:rPr>
    </w:lvl>
  </w:abstractNum>
  <w:abstractNum w:abstractNumId="2">
    <w:nsid w:val="2A15259E"/>
    <w:multiLevelType w:val="hybridMultilevel"/>
    <w:tmpl w:val="BD62E5C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nsid w:val="69CD2657"/>
    <w:multiLevelType w:val="hybridMultilevel"/>
    <w:tmpl w:val="069260CA"/>
    <w:lvl w:ilvl="0" w:tplc="05A28A9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00F5148"/>
    <w:multiLevelType w:val="hybridMultilevel"/>
    <w:tmpl w:val="F8CE9A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76920FA1"/>
    <w:multiLevelType w:val="hybridMultilevel"/>
    <w:tmpl w:val="6E86A8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720"/>
  <w:drawingGridHorizontalSpacing w:val="110"/>
  <w:displayHorizontalDrawingGridEvery w:val="2"/>
  <w:characterSpacingControl w:val="doNotCompress"/>
  <w:hdrShapeDefaults>
    <o:shapedefaults v:ext="edit" spidmax="6146"/>
  </w:hdrShapeDefaults>
  <w:footnotePr>
    <w:footnote w:id="0"/>
    <w:footnote w:id="1"/>
  </w:footnotePr>
  <w:endnotePr>
    <w:endnote w:id="0"/>
    <w:endnote w:id="1"/>
  </w:endnotePr>
  <w:compat>
    <w:ulTrailSpace/>
    <w:useFELayout/>
  </w:compat>
  <w:rsids>
    <w:rsidRoot w:val="000767CF"/>
    <w:rsid w:val="00005AC8"/>
    <w:rsid w:val="00055178"/>
    <w:rsid w:val="00074F04"/>
    <w:rsid w:val="000767CF"/>
    <w:rsid w:val="00127895"/>
    <w:rsid w:val="001408D5"/>
    <w:rsid w:val="00183CB7"/>
    <w:rsid w:val="001B0841"/>
    <w:rsid w:val="002324BC"/>
    <w:rsid w:val="002436A6"/>
    <w:rsid w:val="00297679"/>
    <w:rsid w:val="002A25E4"/>
    <w:rsid w:val="002B7992"/>
    <w:rsid w:val="002E2350"/>
    <w:rsid w:val="002F27B6"/>
    <w:rsid w:val="00321C7F"/>
    <w:rsid w:val="00330704"/>
    <w:rsid w:val="0036295D"/>
    <w:rsid w:val="00374AF3"/>
    <w:rsid w:val="00374E0B"/>
    <w:rsid w:val="00383CD2"/>
    <w:rsid w:val="00385640"/>
    <w:rsid w:val="003E6F5A"/>
    <w:rsid w:val="00400839"/>
    <w:rsid w:val="0046708E"/>
    <w:rsid w:val="004B439B"/>
    <w:rsid w:val="004E6410"/>
    <w:rsid w:val="0050642C"/>
    <w:rsid w:val="00507986"/>
    <w:rsid w:val="005B7615"/>
    <w:rsid w:val="00650B59"/>
    <w:rsid w:val="00652662"/>
    <w:rsid w:val="006C7153"/>
    <w:rsid w:val="007023AF"/>
    <w:rsid w:val="00731E5C"/>
    <w:rsid w:val="00753CA1"/>
    <w:rsid w:val="007A085A"/>
    <w:rsid w:val="007A0CBC"/>
    <w:rsid w:val="007E63FD"/>
    <w:rsid w:val="00864E4A"/>
    <w:rsid w:val="00893C9B"/>
    <w:rsid w:val="008A32D1"/>
    <w:rsid w:val="008C37B8"/>
    <w:rsid w:val="008C3BD2"/>
    <w:rsid w:val="008F61AF"/>
    <w:rsid w:val="00910E7D"/>
    <w:rsid w:val="009551F0"/>
    <w:rsid w:val="0095770D"/>
    <w:rsid w:val="00990937"/>
    <w:rsid w:val="009F5110"/>
    <w:rsid w:val="00A009F6"/>
    <w:rsid w:val="00A54C12"/>
    <w:rsid w:val="00A94E62"/>
    <w:rsid w:val="00B847F3"/>
    <w:rsid w:val="00BA5DC3"/>
    <w:rsid w:val="00C14C04"/>
    <w:rsid w:val="00CC71CD"/>
    <w:rsid w:val="00CD54BF"/>
    <w:rsid w:val="00DA1728"/>
    <w:rsid w:val="00DD7DF9"/>
    <w:rsid w:val="00DE5986"/>
    <w:rsid w:val="00E21D5F"/>
    <w:rsid w:val="00E23571"/>
    <w:rsid w:val="00E3641B"/>
    <w:rsid w:val="00E533D3"/>
    <w:rsid w:val="00E62B78"/>
    <w:rsid w:val="00E954C8"/>
    <w:rsid w:val="00EA208E"/>
    <w:rsid w:val="00ED0813"/>
    <w:rsid w:val="00ED34DF"/>
    <w:rsid w:val="00EE52E3"/>
    <w:rsid w:val="00EF4719"/>
    <w:rsid w:val="00F24E15"/>
    <w:rsid w:val="00F50D15"/>
    <w:rsid w:val="00FB4ECA"/>
    <w:rsid w:val="00FC7621"/>
    <w:rsid w:val="00FD510F"/>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05AC8"/>
  </w:style>
  <w:style w:type="paragraph" w:styleId="Heading1">
    <w:name w:val="heading 1"/>
    <w:basedOn w:val="Normal"/>
    <w:uiPriority w:val="1"/>
    <w:qFormat/>
    <w:rsid w:val="00005AC8"/>
    <w:pPr>
      <w:ind w:left="100"/>
      <w:outlineLvl w:val="0"/>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05AC8"/>
    <w:pPr>
      <w:ind w:left="100"/>
    </w:pPr>
    <w:rPr>
      <w:rFonts w:ascii="Times New Roman" w:eastAsia="Times New Roman" w:hAnsi="Times New Roman"/>
      <w:sz w:val="20"/>
      <w:szCs w:val="20"/>
    </w:rPr>
  </w:style>
  <w:style w:type="paragraph" w:styleId="ListParagraph">
    <w:name w:val="List Paragraph"/>
    <w:basedOn w:val="Normal"/>
    <w:uiPriority w:val="34"/>
    <w:qFormat/>
    <w:rsid w:val="00005AC8"/>
  </w:style>
  <w:style w:type="paragraph" w:customStyle="1" w:styleId="TableParagraph">
    <w:name w:val="Table Paragraph"/>
    <w:basedOn w:val="Normal"/>
    <w:uiPriority w:val="1"/>
    <w:qFormat/>
    <w:rsid w:val="00005AC8"/>
  </w:style>
  <w:style w:type="character" w:styleId="Hyperlink">
    <w:name w:val="Hyperlink"/>
    <w:basedOn w:val="DefaultParagraphFont"/>
    <w:uiPriority w:val="99"/>
    <w:unhideWhenUsed/>
    <w:qFormat/>
    <w:rsid w:val="00F50D15"/>
    <w:rPr>
      <w:color w:val="0000FF" w:themeColor="hyperlink"/>
      <w:u w:val="single"/>
    </w:rPr>
  </w:style>
  <w:style w:type="paragraph" w:customStyle="1" w:styleId="Default">
    <w:name w:val="Default"/>
    <w:rsid w:val="00C14C04"/>
    <w:pPr>
      <w:widowControl/>
      <w:autoSpaceDE w:val="0"/>
      <w:autoSpaceDN w:val="0"/>
      <w:adjustRightInd w:val="0"/>
    </w:pPr>
    <w:rPr>
      <w:rFonts w:ascii="Calibri" w:eastAsia="SimSun" w:hAnsi="Calibri" w:cs="Calibri"/>
      <w:color w:val="000000"/>
      <w:sz w:val="24"/>
      <w:szCs w:val="24"/>
      <w:lang w:val="en-GB"/>
    </w:rPr>
  </w:style>
  <w:style w:type="paragraph" w:styleId="BalloonText">
    <w:name w:val="Balloon Text"/>
    <w:basedOn w:val="Normal"/>
    <w:link w:val="BalloonTextChar"/>
    <w:uiPriority w:val="99"/>
    <w:semiHidden/>
    <w:unhideWhenUsed/>
    <w:rsid w:val="00330704"/>
    <w:rPr>
      <w:sz w:val="18"/>
      <w:szCs w:val="18"/>
    </w:rPr>
  </w:style>
  <w:style w:type="character" w:customStyle="1" w:styleId="BalloonTextChar">
    <w:name w:val="Balloon Text Char"/>
    <w:basedOn w:val="DefaultParagraphFont"/>
    <w:link w:val="BalloonText"/>
    <w:uiPriority w:val="99"/>
    <w:semiHidden/>
    <w:rsid w:val="00330704"/>
    <w:rPr>
      <w:sz w:val="18"/>
      <w:szCs w:val="18"/>
    </w:rPr>
  </w:style>
  <w:style w:type="character" w:styleId="CommentReference">
    <w:name w:val="annotation reference"/>
    <w:basedOn w:val="DefaultParagraphFont"/>
    <w:uiPriority w:val="99"/>
    <w:semiHidden/>
    <w:unhideWhenUsed/>
    <w:rsid w:val="00330704"/>
    <w:rPr>
      <w:sz w:val="21"/>
      <w:szCs w:val="21"/>
    </w:rPr>
  </w:style>
  <w:style w:type="paragraph" w:styleId="CommentText">
    <w:name w:val="annotation text"/>
    <w:basedOn w:val="Normal"/>
    <w:link w:val="CommentTextChar"/>
    <w:uiPriority w:val="99"/>
    <w:semiHidden/>
    <w:unhideWhenUsed/>
    <w:rsid w:val="00330704"/>
  </w:style>
  <w:style w:type="character" w:customStyle="1" w:styleId="CommentTextChar">
    <w:name w:val="Comment Text Char"/>
    <w:basedOn w:val="DefaultParagraphFont"/>
    <w:link w:val="CommentText"/>
    <w:uiPriority w:val="99"/>
    <w:semiHidden/>
    <w:rsid w:val="00330704"/>
  </w:style>
  <w:style w:type="paragraph" w:styleId="CommentSubject">
    <w:name w:val="annotation subject"/>
    <w:basedOn w:val="CommentText"/>
    <w:next w:val="CommentText"/>
    <w:link w:val="CommentSubjectChar"/>
    <w:uiPriority w:val="99"/>
    <w:semiHidden/>
    <w:unhideWhenUsed/>
    <w:rsid w:val="00330704"/>
    <w:rPr>
      <w:b/>
      <w:bCs/>
    </w:rPr>
  </w:style>
  <w:style w:type="character" w:customStyle="1" w:styleId="CommentSubjectChar">
    <w:name w:val="Comment Subject Char"/>
    <w:basedOn w:val="CommentTextChar"/>
    <w:link w:val="CommentSubject"/>
    <w:uiPriority w:val="99"/>
    <w:semiHidden/>
    <w:rsid w:val="00330704"/>
    <w:rPr>
      <w:b/>
      <w:bCs/>
    </w:rPr>
  </w:style>
  <w:style w:type="character" w:customStyle="1" w:styleId="1">
    <w:name w:val="未处理的提及1"/>
    <w:basedOn w:val="DefaultParagraphFont"/>
    <w:uiPriority w:val="99"/>
    <w:semiHidden/>
    <w:unhideWhenUsed/>
    <w:rsid w:val="00F24E15"/>
    <w:rPr>
      <w:color w:val="605E5C"/>
      <w:shd w:val="clear" w:color="auto" w:fill="E1DFDD"/>
    </w:rPr>
  </w:style>
  <w:style w:type="character" w:styleId="FollowedHyperlink">
    <w:name w:val="FollowedHyperlink"/>
    <w:basedOn w:val="DefaultParagraphFont"/>
    <w:uiPriority w:val="99"/>
    <w:semiHidden/>
    <w:unhideWhenUsed/>
    <w:rsid w:val="00FD510F"/>
    <w:rPr>
      <w:color w:val="800080" w:themeColor="followedHyperlink"/>
      <w:u w:val="single"/>
    </w:rPr>
  </w:style>
  <w:style w:type="paragraph" w:styleId="Header">
    <w:name w:val="header"/>
    <w:basedOn w:val="Normal"/>
    <w:link w:val="HeaderChar"/>
    <w:uiPriority w:val="99"/>
    <w:unhideWhenUsed/>
    <w:rsid w:val="00CC71C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CC71CD"/>
    <w:rPr>
      <w:sz w:val="18"/>
      <w:szCs w:val="18"/>
    </w:rPr>
  </w:style>
  <w:style w:type="paragraph" w:styleId="Footer">
    <w:name w:val="footer"/>
    <w:basedOn w:val="Normal"/>
    <w:link w:val="FooterChar"/>
    <w:uiPriority w:val="99"/>
    <w:unhideWhenUsed/>
    <w:rsid w:val="00CC71CD"/>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CC71CD"/>
    <w:rPr>
      <w:sz w:val="18"/>
      <w:szCs w:val="18"/>
    </w:rPr>
  </w:style>
  <w:style w:type="character" w:customStyle="1" w:styleId="UnresolvedMention">
    <w:name w:val="Unresolved Mention"/>
    <w:basedOn w:val="DefaultParagraphFont"/>
    <w:uiPriority w:val="99"/>
    <w:semiHidden/>
    <w:unhideWhenUsed/>
    <w:rsid w:val="00127895"/>
    <w:rPr>
      <w:color w:val="605E5C"/>
      <w:shd w:val="clear" w:color="auto" w:fill="E1DFDD"/>
    </w:rPr>
  </w:style>
  <w:style w:type="character" w:customStyle="1" w:styleId="BodyTextChar">
    <w:name w:val="Body Text Char"/>
    <w:basedOn w:val="DefaultParagraphFont"/>
    <w:link w:val="BodyText"/>
    <w:uiPriority w:val="1"/>
    <w:rsid w:val="00ED34DF"/>
    <w:rPr>
      <w:rFonts w:ascii="Times New Roman" w:eastAsia="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divs>
    <w:div w:id="1139029782">
      <w:bodyDiv w:val="1"/>
      <w:marLeft w:val="0"/>
      <w:marRight w:val="0"/>
      <w:marTop w:val="0"/>
      <w:marBottom w:val="0"/>
      <w:divBdr>
        <w:top w:val="none" w:sz="0" w:space="0" w:color="auto"/>
        <w:left w:val="none" w:sz="0" w:space="0" w:color="auto"/>
        <w:bottom w:val="none" w:sz="0" w:space="0" w:color="auto"/>
        <w:right w:val="none" w:sz="0" w:space="0" w:color="auto"/>
      </w:divBdr>
    </w:div>
    <w:div w:id="16236131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enmingchen@iee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ru@iee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hyperlink" Target="mailto:naveed.aman@unl.edu" TargetMode="External"/><Relationship Id="rId4" Type="http://schemas.openxmlformats.org/officeDocument/2006/relationships/webSettings" Target="webSettings.xml"/><Relationship Id="rId9" Type="http://schemas.openxmlformats.org/officeDocument/2006/relationships/hyperlink" Target="mailto:m.shojafar@surrey.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Constantinos Pattichis</dc:creator>
  <cp:lastModifiedBy>admin</cp:lastModifiedBy>
  <cp:revision>9</cp:revision>
  <dcterms:created xsi:type="dcterms:W3CDTF">2021-11-14T17:43:00Z</dcterms:created>
  <dcterms:modified xsi:type="dcterms:W3CDTF">2023-12-16T07:36:00Z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2017-02-23T00:00:00Z</vt:filetime>
  </property>
  <property fmtid="{D5CDD505-2E9C-101B-9397-08002B2CF9AE}" pid="3" name="LastSaved">
    <vt:filetime>2017-04-12T00:00:00Z</vt:filetime>
  </property>
</Properties>
</file>